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887" w:rsidRDefault="00277887" w:rsidP="00277887">
      <w:pPr>
        <w:jc w:val="center"/>
        <w:rPr>
          <w:rFonts w:ascii="Times New Roman" w:hAnsi="Times New Roman" w:cs="Times New Roman"/>
          <w:sz w:val="24"/>
          <w:szCs w:val="24"/>
        </w:rPr>
      </w:pPr>
    </w:p>
    <w:p w:rsidR="00277887" w:rsidRDefault="00277887" w:rsidP="00277887">
      <w:pPr>
        <w:jc w:val="center"/>
        <w:rPr>
          <w:rFonts w:ascii="Times New Roman" w:hAnsi="Times New Roman" w:cs="Times New Roman"/>
          <w:sz w:val="24"/>
          <w:szCs w:val="24"/>
        </w:rPr>
      </w:pPr>
    </w:p>
    <w:p w:rsidR="00277887" w:rsidRDefault="00277887" w:rsidP="00277887">
      <w:pPr>
        <w:jc w:val="center"/>
        <w:rPr>
          <w:rFonts w:ascii="Times New Roman" w:hAnsi="Times New Roman" w:cs="Times New Roman"/>
          <w:sz w:val="24"/>
          <w:szCs w:val="24"/>
        </w:rPr>
      </w:pPr>
    </w:p>
    <w:p w:rsidR="00277887" w:rsidRDefault="00277887" w:rsidP="00277887">
      <w:pPr>
        <w:jc w:val="center"/>
        <w:rPr>
          <w:rFonts w:ascii="Times New Roman" w:hAnsi="Times New Roman" w:cs="Times New Roman"/>
          <w:sz w:val="24"/>
          <w:szCs w:val="24"/>
        </w:rPr>
      </w:pPr>
    </w:p>
    <w:p w:rsidR="00277887" w:rsidRPr="004D2BC7" w:rsidRDefault="00277887" w:rsidP="00277887">
      <w:pPr>
        <w:jc w:val="center"/>
        <w:rPr>
          <w:rFonts w:ascii="Times New Roman" w:hAnsi="Times New Roman" w:cs="Times New Roman"/>
          <w:sz w:val="20"/>
          <w:szCs w:val="20"/>
        </w:rPr>
      </w:pPr>
    </w:p>
    <w:p w:rsidR="005D0CF1" w:rsidRPr="004D2BC7" w:rsidRDefault="00277887" w:rsidP="005B11C9">
      <w:pPr>
        <w:spacing w:line="240" w:lineRule="auto"/>
        <w:jc w:val="center"/>
        <w:rPr>
          <w:rFonts w:ascii="Times New Roman" w:hAnsi="Times New Roman" w:cs="Times New Roman"/>
          <w:sz w:val="20"/>
          <w:szCs w:val="20"/>
        </w:rPr>
      </w:pPr>
      <w:r w:rsidRPr="004D2BC7">
        <w:rPr>
          <w:rFonts w:ascii="Times New Roman" w:hAnsi="Times New Roman" w:cs="Times New Roman"/>
          <w:sz w:val="20"/>
          <w:szCs w:val="20"/>
        </w:rPr>
        <w:t>Name</w:t>
      </w:r>
    </w:p>
    <w:p w:rsidR="00277887" w:rsidRPr="004D2BC7" w:rsidRDefault="00277887" w:rsidP="005B11C9">
      <w:pPr>
        <w:spacing w:line="240" w:lineRule="auto"/>
        <w:jc w:val="center"/>
        <w:rPr>
          <w:rFonts w:ascii="Times New Roman" w:hAnsi="Times New Roman" w:cs="Times New Roman"/>
          <w:sz w:val="20"/>
          <w:szCs w:val="20"/>
        </w:rPr>
      </w:pPr>
      <w:r w:rsidRPr="004D2BC7">
        <w:rPr>
          <w:rFonts w:ascii="Times New Roman" w:hAnsi="Times New Roman" w:cs="Times New Roman"/>
          <w:sz w:val="20"/>
          <w:szCs w:val="20"/>
        </w:rPr>
        <w:t>Institution</w:t>
      </w:r>
    </w:p>
    <w:p w:rsidR="00277887" w:rsidRPr="004D2BC7" w:rsidRDefault="00277887" w:rsidP="005B11C9">
      <w:pPr>
        <w:spacing w:line="240" w:lineRule="auto"/>
        <w:jc w:val="center"/>
        <w:rPr>
          <w:rFonts w:ascii="Times New Roman" w:hAnsi="Times New Roman" w:cs="Times New Roman"/>
          <w:sz w:val="20"/>
          <w:szCs w:val="20"/>
        </w:rPr>
      </w:pPr>
      <w:r w:rsidRPr="004D2BC7">
        <w:rPr>
          <w:rFonts w:ascii="Times New Roman" w:hAnsi="Times New Roman" w:cs="Times New Roman"/>
          <w:sz w:val="20"/>
          <w:szCs w:val="20"/>
        </w:rPr>
        <w:t>Course</w:t>
      </w:r>
    </w:p>
    <w:p w:rsidR="00277887" w:rsidRPr="004D2BC7" w:rsidRDefault="00277887" w:rsidP="005B11C9">
      <w:pPr>
        <w:spacing w:line="240" w:lineRule="auto"/>
        <w:jc w:val="center"/>
        <w:rPr>
          <w:rFonts w:ascii="Times New Roman" w:hAnsi="Times New Roman" w:cs="Times New Roman"/>
          <w:sz w:val="20"/>
          <w:szCs w:val="20"/>
        </w:rPr>
      </w:pPr>
      <w:r w:rsidRPr="004D2BC7">
        <w:rPr>
          <w:rFonts w:ascii="Times New Roman" w:hAnsi="Times New Roman" w:cs="Times New Roman"/>
          <w:sz w:val="20"/>
          <w:szCs w:val="20"/>
        </w:rPr>
        <w:t>Tutor</w:t>
      </w:r>
    </w:p>
    <w:p w:rsidR="00277887" w:rsidRPr="004D2BC7" w:rsidRDefault="00277887" w:rsidP="005B11C9">
      <w:pPr>
        <w:spacing w:line="240" w:lineRule="auto"/>
        <w:jc w:val="center"/>
        <w:rPr>
          <w:rFonts w:ascii="Times New Roman" w:hAnsi="Times New Roman" w:cs="Times New Roman"/>
          <w:sz w:val="20"/>
          <w:szCs w:val="20"/>
        </w:rPr>
      </w:pPr>
      <w:r w:rsidRPr="004D2BC7">
        <w:rPr>
          <w:rFonts w:ascii="Times New Roman" w:hAnsi="Times New Roman" w:cs="Times New Roman"/>
          <w:sz w:val="20"/>
          <w:szCs w:val="20"/>
        </w:rPr>
        <w:t>Date</w:t>
      </w:r>
    </w:p>
    <w:p w:rsidR="00277887" w:rsidRPr="004D2BC7" w:rsidRDefault="00277887">
      <w:pPr>
        <w:rPr>
          <w:sz w:val="20"/>
          <w:szCs w:val="20"/>
        </w:rPr>
      </w:pPr>
    </w:p>
    <w:p w:rsidR="00277887" w:rsidRPr="004D2BC7" w:rsidRDefault="00277887">
      <w:pPr>
        <w:rPr>
          <w:sz w:val="20"/>
          <w:szCs w:val="20"/>
        </w:rPr>
      </w:pPr>
    </w:p>
    <w:p w:rsidR="00277887" w:rsidRPr="004D2BC7" w:rsidRDefault="00277887">
      <w:pPr>
        <w:rPr>
          <w:sz w:val="20"/>
          <w:szCs w:val="20"/>
        </w:rPr>
      </w:pPr>
    </w:p>
    <w:p w:rsidR="00277887" w:rsidRPr="004D2BC7" w:rsidRDefault="00277887">
      <w:pPr>
        <w:rPr>
          <w:sz w:val="20"/>
          <w:szCs w:val="20"/>
        </w:rPr>
      </w:pPr>
    </w:p>
    <w:p w:rsidR="00277887" w:rsidRPr="004D2BC7" w:rsidRDefault="00277887">
      <w:pPr>
        <w:rPr>
          <w:sz w:val="20"/>
          <w:szCs w:val="20"/>
        </w:rPr>
      </w:pPr>
    </w:p>
    <w:p w:rsidR="005B11C9" w:rsidRPr="004D2BC7" w:rsidRDefault="005B11C9">
      <w:pPr>
        <w:rPr>
          <w:sz w:val="20"/>
          <w:szCs w:val="20"/>
        </w:rPr>
      </w:pPr>
    </w:p>
    <w:p w:rsidR="00277887" w:rsidRPr="004D2BC7" w:rsidRDefault="00277887">
      <w:pPr>
        <w:rPr>
          <w:sz w:val="20"/>
          <w:szCs w:val="20"/>
        </w:rPr>
      </w:pPr>
    </w:p>
    <w:p w:rsidR="00277887" w:rsidRDefault="00277887">
      <w:pPr>
        <w:rPr>
          <w:sz w:val="20"/>
          <w:szCs w:val="20"/>
        </w:rPr>
      </w:pPr>
    </w:p>
    <w:p w:rsidR="004D2BC7" w:rsidRPr="004D2BC7" w:rsidRDefault="004D2BC7">
      <w:pPr>
        <w:rPr>
          <w:sz w:val="20"/>
          <w:szCs w:val="20"/>
        </w:rPr>
      </w:pPr>
    </w:p>
    <w:p w:rsidR="00277887" w:rsidRPr="004D2BC7" w:rsidRDefault="00277887">
      <w:pPr>
        <w:rPr>
          <w:sz w:val="20"/>
          <w:szCs w:val="20"/>
        </w:rPr>
      </w:pPr>
    </w:p>
    <w:p w:rsidR="00277887" w:rsidRPr="004D2BC7" w:rsidRDefault="005D3024" w:rsidP="00EC0996">
      <w:pPr>
        <w:spacing w:line="240" w:lineRule="auto"/>
        <w:jc w:val="both"/>
        <w:rPr>
          <w:rFonts w:ascii="Times New Roman" w:hAnsi="Times New Roman" w:cs="Times New Roman"/>
          <w:sz w:val="20"/>
          <w:szCs w:val="20"/>
        </w:rPr>
      </w:pPr>
      <w:r w:rsidRPr="004D2BC7">
        <w:rPr>
          <w:rFonts w:ascii="Times New Roman" w:hAnsi="Times New Roman" w:cs="Times New Roman"/>
          <w:sz w:val="20"/>
          <w:szCs w:val="20"/>
        </w:rPr>
        <w:lastRenderedPageBreak/>
        <w:t xml:space="preserve">The proposed policy will have both positive and adverse </w:t>
      </w:r>
      <w:r w:rsidR="00C65919" w:rsidRPr="004D2BC7">
        <w:rPr>
          <w:rFonts w:ascii="Times New Roman" w:hAnsi="Times New Roman" w:cs="Times New Roman"/>
          <w:sz w:val="20"/>
          <w:szCs w:val="20"/>
        </w:rPr>
        <w:t>impacts. The positive impact is that</w:t>
      </w:r>
      <w:r w:rsidR="001E11BD" w:rsidRPr="004D2BC7">
        <w:rPr>
          <w:rFonts w:ascii="Times New Roman" w:hAnsi="Times New Roman" w:cs="Times New Roman"/>
          <w:sz w:val="20"/>
          <w:szCs w:val="20"/>
        </w:rPr>
        <w:t xml:space="preserve">; this policy will improve the quality of insurance. The adverse impact is </w:t>
      </w:r>
      <w:r w:rsidR="00642DA4" w:rsidRPr="004D2BC7">
        <w:rPr>
          <w:rFonts w:ascii="Times New Roman" w:hAnsi="Times New Roman" w:cs="Times New Roman"/>
          <w:sz w:val="20"/>
          <w:szCs w:val="20"/>
        </w:rPr>
        <w:t>that there</w:t>
      </w:r>
      <w:r w:rsidR="00FB3B8A" w:rsidRPr="004D2BC7">
        <w:rPr>
          <w:rFonts w:ascii="Times New Roman" w:hAnsi="Times New Roman" w:cs="Times New Roman"/>
          <w:sz w:val="20"/>
          <w:szCs w:val="20"/>
        </w:rPr>
        <w:t xml:space="preserve"> will be </w:t>
      </w:r>
      <w:r w:rsidR="006E48DA">
        <w:rPr>
          <w:rFonts w:ascii="Times New Roman" w:hAnsi="Times New Roman" w:cs="Times New Roman"/>
          <w:sz w:val="20"/>
          <w:szCs w:val="20"/>
        </w:rPr>
        <w:t xml:space="preserve">a </w:t>
      </w:r>
      <w:r w:rsidR="00642DA4" w:rsidRPr="006E48DA">
        <w:rPr>
          <w:rFonts w:ascii="Times New Roman" w:hAnsi="Times New Roman" w:cs="Times New Roman"/>
          <w:noProof/>
          <w:sz w:val="20"/>
          <w:szCs w:val="20"/>
        </w:rPr>
        <w:t>reduction</w:t>
      </w:r>
      <w:r w:rsidR="00642DA4" w:rsidRPr="004D2BC7">
        <w:rPr>
          <w:rFonts w:ascii="Times New Roman" w:hAnsi="Times New Roman" w:cs="Times New Roman"/>
          <w:sz w:val="20"/>
          <w:szCs w:val="20"/>
        </w:rPr>
        <w:t xml:space="preserve"> </w:t>
      </w:r>
      <w:r w:rsidR="006E48DA">
        <w:rPr>
          <w:rFonts w:ascii="Times New Roman" w:hAnsi="Times New Roman" w:cs="Times New Roman"/>
          <w:noProof/>
          <w:sz w:val="20"/>
          <w:szCs w:val="20"/>
        </w:rPr>
        <w:t>in</w:t>
      </w:r>
      <w:r w:rsidR="00642DA4" w:rsidRPr="004D2BC7">
        <w:rPr>
          <w:rFonts w:ascii="Times New Roman" w:hAnsi="Times New Roman" w:cs="Times New Roman"/>
          <w:sz w:val="20"/>
          <w:szCs w:val="20"/>
        </w:rPr>
        <w:t xml:space="preserve"> prices </w:t>
      </w:r>
      <w:r w:rsidR="00F9422B" w:rsidRPr="004D2BC7">
        <w:rPr>
          <w:rFonts w:ascii="Times New Roman" w:hAnsi="Times New Roman" w:cs="Times New Roman"/>
          <w:sz w:val="20"/>
          <w:szCs w:val="20"/>
        </w:rPr>
        <w:t>thus reducing</w:t>
      </w:r>
      <w:r w:rsidR="00D666BF" w:rsidRPr="004D2BC7">
        <w:rPr>
          <w:rFonts w:ascii="Times New Roman" w:hAnsi="Times New Roman" w:cs="Times New Roman"/>
          <w:sz w:val="20"/>
          <w:szCs w:val="20"/>
        </w:rPr>
        <w:t xml:space="preserve"> the level of revenue </w:t>
      </w:r>
      <w:r w:rsidR="00F9422B" w:rsidRPr="004D2BC7">
        <w:rPr>
          <w:rFonts w:ascii="Times New Roman" w:hAnsi="Times New Roman" w:cs="Times New Roman"/>
          <w:sz w:val="20"/>
          <w:szCs w:val="20"/>
        </w:rPr>
        <w:t>generations</w:t>
      </w:r>
      <w:r w:rsidR="00D666BF" w:rsidRPr="004D2BC7">
        <w:rPr>
          <w:rFonts w:ascii="Times New Roman" w:hAnsi="Times New Roman" w:cs="Times New Roman"/>
          <w:sz w:val="20"/>
          <w:szCs w:val="20"/>
        </w:rPr>
        <w:t xml:space="preserve"> for the </w:t>
      </w:r>
      <w:r w:rsidR="00F9422B" w:rsidRPr="004D2BC7">
        <w:rPr>
          <w:rFonts w:ascii="Times New Roman" w:hAnsi="Times New Roman" w:cs="Times New Roman"/>
          <w:sz w:val="20"/>
          <w:szCs w:val="20"/>
        </w:rPr>
        <w:t>insurance</w:t>
      </w:r>
      <w:r w:rsidR="00D666BF" w:rsidRPr="004D2BC7">
        <w:rPr>
          <w:rFonts w:ascii="Times New Roman" w:hAnsi="Times New Roman" w:cs="Times New Roman"/>
          <w:sz w:val="20"/>
          <w:szCs w:val="20"/>
        </w:rPr>
        <w:t xml:space="preserve"> firms</w:t>
      </w:r>
      <w:r w:rsidR="00191D9A">
        <w:rPr>
          <w:rStyle w:val="FootnoteReference"/>
          <w:rFonts w:ascii="Times New Roman" w:hAnsi="Times New Roman" w:cs="Times New Roman"/>
          <w:sz w:val="20"/>
          <w:szCs w:val="20"/>
        </w:rPr>
        <w:footnoteReference w:id="1"/>
      </w:r>
      <w:r w:rsidR="00F9422B" w:rsidRPr="004D2BC7">
        <w:rPr>
          <w:rFonts w:ascii="Times New Roman" w:hAnsi="Times New Roman" w:cs="Times New Roman"/>
          <w:sz w:val="20"/>
          <w:szCs w:val="20"/>
        </w:rPr>
        <w:t>. However</w:t>
      </w:r>
      <w:r w:rsidR="00681F78" w:rsidRPr="004D2BC7">
        <w:rPr>
          <w:rFonts w:ascii="Times New Roman" w:hAnsi="Times New Roman" w:cs="Times New Roman"/>
          <w:sz w:val="20"/>
          <w:szCs w:val="20"/>
        </w:rPr>
        <w:t>, this policy will enhance competiti</w:t>
      </w:r>
      <w:r w:rsidR="009B5EEE" w:rsidRPr="004D2BC7">
        <w:rPr>
          <w:rFonts w:ascii="Times New Roman" w:hAnsi="Times New Roman" w:cs="Times New Roman"/>
          <w:sz w:val="20"/>
          <w:szCs w:val="20"/>
        </w:rPr>
        <w:t xml:space="preserve">on because it will be easy to monitor drivers </w:t>
      </w:r>
      <w:r w:rsidR="00E27047" w:rsidRPr="004D2BC7">
        <w:rPr>
          <w:rFonts w:ascii="Times New Roman" w:hAnsi="Times New Roman" w:cs="Times New Roman"/>
          <w:sz w:val="20"/>
          <w:szCs w:val="20"/>
        </w:rPr>
        <w:t xml:space="preserve">and the new law will not also give room for bad </w:t>
      </w:r>
      <w:r w:rsidR="001926D2" w:rsidRPr="004D2BC7">
        <w:rPr>
          <w:rFonts w:ascii="Times New Roman" w:hAnsi="Times New Roman" w:cs="Times New Roman"/>
          <w:sz w:val="20"/>
          <w:szCs w:val="20"/>
        </w:rPr>
        <w:t xml:space="preserve">drivers to </w:t>
      </w:r>
      <w:r w:rsidR="00DE70A0" w:rsidRPr="004D2BC7">
        <w:rPr>
          <w:rFonts w:ascii="Times New Roman" w:hAnsi="Times New Roman" w:cs="Times New Roman"/>
          <w:sz w:val="20"/>
          <w:szCs w:val="20"/>
        </w:rPr>
        <w:t xml:space="preserve">engage in reckless or rush driving because there are </w:t>
      </w:r>
      <w:r w:rsidR="00DE70A0" w:rsidRPr="006E48DA">
        <w:rPr>
          <w:rFonts w:ascii="Times New Roman" w:hAnsi="Times New Roman" w:cs="Times New Roman"/>
          <w:noProof/>
          <w:sz w:val="20"/>
          <w:szCs w:val="20"/>
        </w:rPr>
        <w:t>being monitored</w:t>
      </w:r>
      <w:r w:rsidR="00DE70A0" w:rsidRPr="004D2BC7">
        <w:rPr>
          <w:rFonts w:ascii="Times New Roman" w:hAnsi="Times New Roman" w:cs="Times New Roman"/>
          <w:sz w:val="20"/>
          <w:szCs w:val="20"/>
        </w:rPr>
        <w:t xml:space="preserve"> and the fact that the law will make it a crime for </w:t>
      </w:r>
      <w:r w:rsidR="00DE70A0" w:rsidRPr="006E48DA">
        <w:rPr>
          <w:rFonts w:ascii="Times New Roman" w:hAnsi="Times New Roman" w:cs="Times New Roman"/>
          <w:noProof/>
          <w:sz w:val="20"/>
          <w:szCs w:val="20"/>
        </w:rPr>
        <w:t>policy holders</w:t>
      </w:r>
      <w:r w:rsidR="00DE70A0" w:rsidRPr="004D2BC7">
        <w:rPr>
          <w:rFonts w:ascii="Times New Roman" w:hAnsi="Times New Roman" w:cs="Times New Roman"/>
          <w:sz w:val="20"/>
          <w:szCs w:val="20"/>
        </w:rPr>
        <w:t xml:space="preserve"> to mislead insurers. </w:t>
      </w:r>
    </w:p>
    <w:p w:rsidR="00207FAB" w:rsidRPr="004D2BC7" w:rsidRDefault="00DC58DA" w:rsidP="00EC0996">
      <w:pPr>
        <w:spacing w:line="240" w:lineRule="auto"/>
        <w:jc w:val="both"/>
        <w:rPr>
          <w:rFonts w:ascii="Times New Roman" w:hAnsi="Times New Roman" w:cs="Times New Roman"/>
          <w:sz w:val="20"/>
          <w:szCs w:val="20"/>
        </w:rPr>
      </w:pPr>
      <w:r w:rsidRPr="004D2BC7">
        <w:rPr>
          <w:rFonts w:ascii="Times New Roman" w:hAnsi="Times New Roman" w:cs="Times New Roman"/>
          <w:sz w:val="20"/>
          <w:szCs w:val="20"/>
        </w:rPr>
        <w:t>Competition</w:t>
      </w:r>
      <w:r w:rsidR="006E48DA">
        <w:rPr>
          <w:rFonts w:ascii="Times New Roman" w:hAnsi="Times New Roman" w:cs="Times New Roman"/>
          <w:sz w:val="20"/>
          <w:szCs w:val="20"/>
        </w:rPr>
        <w:t>, in this case,</w:t>
      </w:r>
      <w:r w:rsidRPr="004D2BC7">
        <w:rPr>
          <w:rFonts w:ascii="Times New Roman" w:hAnsi="Times New Roman" w:cs="Times New Roman"/>
          <w:sz w:val="20"/>
          <w:szCs w:val="20"/>
        </w:rPr>
        <w:t xml:space="preserve"> refers to the </w:t>
      </w:r>
      <w:r w:rsidR="00AE54BE" w:rsidRPr="004D2BC7">
        <w:rPr>
          <w:rFonts w:ascii="Times New Roman" w:hAnsi="Times New Roman" w:cs="Times New Roman"/>
          <w:sz w:val="20"/>
          <w:szCs w:val="20"/>
        </w:rPr>
        <w:t xml:space="preserve">act or </w:t>
      </w:r>
      <w:r w:rsidR="00871750" w:rsidRPr="004D2BC7">
        <w:rPr>
          <w:rFonts w:ascii="Times New Roman" w:hAnsi="Times New Roman" w:cs="Times New Roman"/>
          <w:sz w:val="20"/>
          <w:szCs w:val="20"/>
        </w:rPr>
        <w:t>condition of striving to gain or rather wins</w:t>
      </w:r>
      <w:r w:rsidR="00450DF5" w:rsidRPr="004D2BC7">
        <w:rPr>
          <w:rFonts w:ascii="Times New Roman" w:hAnsi="Times New Roman" w:cs="Times New Roman"/>
          <w:sz w:val="20"/>
          <w:szCs w:val="20"/>
        </w:rPr>
        <w:t xml:space="preserve"> something by defeating or establishing superiority over others that </w:t>
      </w:r>
      <w:r w:rsidR="007217F3" w:rsidRPr="004D2BC7">
        <w:rPr>
          <w:rFonts w:ascii="Times New Roman" w:hAnsi="Times New Roman" w:cs="Times New Roman"/>
          <w:sz w:val="20"/>
          <w:szCs w:val="20"/>
        </w:rPr>
        <w:t xml:space="preserve">provide services or products. </w:t>
      </w:r>
      <w:r w:rsidR="00C91D04" w:rsidRPr="004D2BC7">
        <w:rPr>
          <w:rFonts w:ascii="Times New Roman" w:hAnsi="Times New Roman" w:cs="Times New Roman"/>
          <w:sz w:val="20"/>
          <w:szCs w:val="20"/>
        </w:rPr>
        <w:t xml:space="preserve">The reason as to why this policy will </w:t>
      </w:r>
      <w:r w:rsidR="003E6581" w:rsidRPr="004D2BC7">
        <w:rPr>
          <w:rFonts w:ascii="Times New Roman" w:hAnsi="Times New Roman" w:cs="Times New Roman"/>
          <w:sz w:val="20"/>
          <w:szCs w:val="20"/>
        </w:rPr>
        <w:t xml:space="preserve">reduce the price of insurance and increase quality is because of the asymmetric information where two problems arise in the </w:t>
      </w:r>
      <w:r w:rsidR="009070BC" w:rsidRPr="004D2BC7">
        <w:rPr>
          <w:rFonts w:ascii="Times New Roman" w:hAnsi="Times New Roman" w:cs="Times New Roman"/>
          <w:sz w:val="20"/>
          <w:szCs w:val="20"/>
        </w:rPr>
        <w:t>insurance</w:t>
      </w:r>
      <w:r w:rsidR="003E6581" w:rsidRPr="004D2BC7">
        <w:rPr>
          <w:rFonts w:ascii="Times New Roman" w:hAnsi="Times New Roman" w:cs="Times New Roman"/>
          <w:sz w:val="20"/>
          <w:szCs w:val="20"/>
        </w:rPr>
        <w:t xml:space="preserve"> market</w:t>
      </w:r>
      <w:r w:rsidR="00191D9A">
        <w:rPr>
          <w:rStyle w:val="FootnoteReference"/>
          <w:rFonts w:ascii="Times New Roman" w:hAnsi="Times New Roman" w:cs="Times New Roman"/>
          <w:sz w:val="20"/>
          <w:szCs w:val="20"/>
        </w:rPr>
        <w:footnoteReference w:id="2"/>
      </w:r>
      <w:r w:rsidR="003E6581" w:rsidRPr="004D2BC7">
        <w:rPr>
          <w:rFonts w:ascii="Times New Roman" w:hAnsi="Times New Roman" w:cs="Times New Roman"/>
          <w:sz w:val="20"/>
          <w:szCs w:val="20"/>
        </w:rPr>
        <w:t xml:space="preserve">. One problem is </w:t>
      </w:r>
      <w:r w:rsidR="00E006D2" w:rsidRPr="004D2BC7">
        <w:rPr>
          <w:rFonts w:ascii="Times New Roman" w:hAnsi="Times New Roman" w:cs="Times New Roman"/>
          <w:sz w:val="20"/>
          <w:szCs w:val="20"/>
        </w:rPr>
        <w:t>who</w:t>
      </w:r>
      <w:r w:rsidR="009070BC" w:rsidRPr="004D2BC7">
        <w:rPr>
          <w:rFonts w:ascii="Times New Roman" w:hAnsi="Times New Roman" w:cs="Times New Roman"/>
          <w:sz w:val="20"/>
          <w:szCs w:val="20"/>
        </w:rPr>
        <w:t xml:space="preserve"> to give the insurance in this </w:t>
      </w:r>
      <w:r w:rsidR="00E006D2" w:rsidRPr="004D2BC7">
        <w:rPr>
          <w:rFonts w:ascii="Times New Roman" w:hAnsi="Times New Roman" w:cs="Times New Roman"/>
          <w:sz w:val="20"/>
          <w:szCs w:val="20"/>
        </w:rPr>
        <w:t>case;</w:t>
      </w:r>
      <w:r w:rsidR="009070BC" w:rsidRPr="004D2BC7">
        <w:rPr>
          <w:rFonts w:ascii="Times New Roman" w:hAnsi="Times New Roman" w:cs="Times New Roman"/>
          <w:sz w:val="20"/>
          <w:szCs w:val="20"/>
        </w:rPr>
        <w:t xml:space="preserve"> there are both good and </w:t>
      </w:r>
      <w:r w:rsidR="00191D9A">
        <w:rPr>
          <w:rFonts w:ascii="Times New Roman" w:hAnsi="Times New Roman" w:cs="Times New Roman"/>
          <w:sz w:val="20"/>
          <w:szCs w:val="20"/>
        </w:rPr>
        <w:t xml:space="preserve">bad </w:t>
      </w:r>
      <w:r w:rsidR="00191D9A" w:rsidRPr="006E48DA">
        <w:rPr>
          <w:rFonts w:ascii="Times New Roman" w:hAnsi="Times New Roman" w:cs="Times New Roman"/>
          <w:noProof/>
          <w:sz w:val="20"/>
          <w:szCs w:val="20"/>
        </w:rPr>
        <w:t>policy holders</w:t>
      </w:r>
      <w:r w:rsidR="006E48DA" w:rsidRPr="006E48DA">
        <w:rPr>
          <w:rFonts w:ascii="Times New Roman" w:hAnsi="Times New Roman" w:cs="Times New Roman"/>
          <w:noProof/>
          <w:sz w:val="20"/>
          <w:szCs w:val="20"/>
        </w:rPr>
        <w:t>,</w:t>
      </w:r>
      <w:r w:rsidR="00191D9A">
        <w:rPr>
          <w:rFonts w:ascii="Times New Roman" w:hAnsi="Times New Roman" w:cs="Times New Roman"/>
          <w:sz w:val="20"/>
          <w:szCs w:val="20"/>
        </w:rPr>
        <w:t xml:space="preserve"> </w:t>
      </w:r>
      <w:r w:rsidR="00191D9A" w:rsidRPr="006E48DA">
        <w:rPr>
          <w:rFonts w:ascii="Times New Roman" w:hAnsi="Times New Roman" w:cs="Times New Roman"/>
          <w:noProof/>
          <w:sz w:val="20"/>
          <w:szCs w:val="20"/>
        </w:rPr>
        <w:t>and</w:t>
      </w:r>
      <w:r w:rsidR="00191D9A">
        <w:rPr>
          <w:rFonts w:ascii="Times New Roman" w:hAnsi="Times New Roman" w:cs="Times New Roman"/>
          <w:sz w:val="20"/>
          <w:szCs w:val="20"/>
        </w:rPr>
        <w:t xml:space="preserve"> it is</w:t>
      </w:r>
      <w:r w:rsidR="009070BC" w:rsidRPr="004D2BC7">
        <w:rPr>
          <w:rFonts w:ascii="Times New Roman" w:hAnsi="Times New Roman" w:cs="Times New Roman"/>
          <w:sz w:val="20"/>
          <w:szCs w:val="20"/>
        </w:rPr>
        <w:t xml:space="preserve"> difficult for the </w:t>
      </w:r>
      <w:r w:rsidR="00E006D2" w:rsidRPr="004D2BC7">
        <w:rPr>
          <w:rFonts w:ascii="Times New Roman" w:hAnsi="Times New Roman" w:cs="Times New Roman"/>
          <w:sz w:val="20"/>
          <w:szCs w:val="20"/>
        </w:rPr>
        <w:t>insurance</w:t>
      </w:r>
      <w:r w:rsidR="009070BC" w:rsidRPr="004D2BC7">
        <w:rPr>
          <w:rFonts w:ascii="Times New Roman" w:hAnsi="Times New Roman" w:cs="Times New Roman"/>
          <w:sz w:val="20"/>
          <w:szCs w:val="20"/>
        </w:rPr>
        <w:t xml:space="preserve"> firms to </w:t>
      </w:r>
      <w:r w:rsidR="00E006D2" w:rsidRPr="004D2BC7">
        <w:rPr>
          <w:rFonts w:ascii="Times New Roman" w:hAnsi="Times New Roman" w:cs="Times New Roman"/>
          <w:sz w:val="20"/>
          <w:szCs w:val="20"/>
        </w:rPr>
        <w:t xml:space="preserve">know </w:t>
      </w:r>
      <w:r w:rsidR="002204B9" w:rsidRPr="004D2BC7">
        <w:rPr>
          <w:rFonts w:ascii="Times New Roman" w:hAnsi="Times New Roman" w:cs="Times New Roman"/>
          <w:sz w:val="20"/>
          <w:szCs w:val="20"/>
        </w:rPr>
        <w:t xml:space="preserve">who to give because it is not an easy task for them to distinguish between the </w:t>
      </w:r>
      <w:r w:rsidR="00191D9A">
        <w:rPr>
          <w:rFonts w:ascii="Times New Roman" w:hAnsi="Times New Roman" w:cs="Times New Roman"/>
          <w:sz w:val="20"/>
          <w:szCs w:val="20"/>
        </w:rPr>
        <w:t>two</w:t>
      </w:r>
      <w:r w:rsidR="002204B9" w:rsidRPr="004D2BC7">
        <w:rPr>
          <w:rFonts w:ascii="Times New Roman" w:hAnsi="Times New Roman" w:cs="Times New Roman"/>
          <w:sz w:val="20"/>
          <w:szCs w:val="20"/>
        </w:rPr>
        <w:t xml:space="preserve">. </w:t>
      </w:r>
      <w:r w:rsidR="009F45C2" w:rsidRPr="006E48DA">
        <w:rPr>
          <w:rFonts w:ascii="Times New Roman" w:hAnsi="Times New Roman" w:cs="Times New Roman"/>
          <w:noProof/>
          <w:sz w:val="20"/>
          <w:szCs w:val="20"/>
        </w:rPr>
        <w:t>This</w:t>
      </w:r>
      <w:r w:rsidR="009F45C2" w:rsidRPr="004D2BC7">
        <w:rPr>
          <w:rFonts w:ascii="Times New Roman" w:hAnsi="Times New Roman" w:cs="Times New Roman"/>
          <w:sz w:val="20"/>
          <w:szCs w:val="20"/>
        </w:rPr>
        <w:t xml:space="preserve"> becomes an adverse selection </w:t>
      </w:r>
      <w:r w:rsidR="00207FAB" w:rsidRPr="004D2BC7">
        <w:rPr>
          <w:rFonts w:ascii="Times New Roman" w:hAnsi="Times New Roman" w:cs="Times New Roman"/>
          <w:sz w:val="20"/>
          <w:szCs w:val="20"/>
        </w:rPr>
        <w:t>problem</w:t>
      </w:r>
      <w:r w:rsidR="009F45C2" w:rsidRPr="004D2BC7">
        <w:rPr>
          <w:rFonts w:ascii="Times New Roman" w:hAnsi="Times New Roman" w:cs="Times New Roman"/>
          <w:sz w:val="20"/>
          <w:szCs w:val="20"/>
        </w:rPr>
        <w:t xml:space="preserve">. </w:t>
      </w:r>
      <w:r w:rsidR="00973005" w:rsidRPr="004D2BC7">
        <w:rPr>
          <w:rFonts w:ascii="Times New Roman" w:hAnsi="Times New Roman" w:cs="Times New Roman"/>
          <w:sz w:val="20"/>
          <w:szCs w:val="20"/>
        </w:rPr>
        <w:t xml:space="preserve">This problem escalates even more because bad drivers apply for policy </w:t>
      </w:r>
      <w:r w:rsidR="00C26DCE" w:rsidRPr="004D2BC7">
        <w:rPr>
          <w:rFonts w:ascii="Times New Roman" w:hAnsi="Times New Roman" w:cs="Times New Roman"/>
          <w:sz w:val="20"/>
          <w:szCs w:val="20"/>
        </w:rPr>
        <w:t>even more.</w:t>
      </w:r>
      <w:r w:rsidR="007C5259" w:rsidRPr="004D2BC7">
        <w:rPr>
          <w:rFonts w:ascii="Times New Roman" w:hAnsi="Times New Roman" w:cs="Times New Roman"/>
          <w:sz w:val="20"/>
          <w:szCs w:val="20"/>
        </w:rPr>
        <w:t xml:space="preserve"> On the other hand,</w:t>
      </w:r>
      <w:r w:rsidR="009D66A1" w:rsidRPr="004D2BC7">
        <w:rPr>
          <w:rFonts w:ascii="Times New Roman" w:hAnsi="Times New Roman" w:cs="Times New Roman"/>
          <w:sz w:val="20"/>
          <w:szCs w:val="20"/>
        </w:rPr>
        <w:t xml:space="preserve"> the </w:t>
      </w:r>
      <w:r w:rsidR="008A01BA" w:rsidRPr="004D2BC7">
        <w:rPr>
          <w:rFonts w:ascii="Times New Roman" w:hAnsi="Times New Roman" w:cs="Times New Roman"/>
          <w:sz w:val="20"/>
          <w:szCs w:val="20"/>
        </w:rPr>
        <w:t>insurance</w:t>
      </w:r>
      <w:r w:rsidR="009D66A1" w:rsidRPr="004D2BC7">
        <w:rPr>
          <w:rFonts w:ascii="Times New Roman" w:hAnsi="Times New Roman" w:cs="Times New Roman"/>
          <w:sz w:val="20"/>
          <w:szCs w:val="20"/>
        </w:rPr>
        <w:t xml:space="preserve"> agencies</w:t>
      </w:r>
      <w:r w:rsidR="008A01BA" w:rsidRPr="004D2BC7">
        <w:rPr>
          <w:rFonts w:ascii="Times New Roman" w:hAnsi="Times New Roman" w:cs="Times New Roman"/>
          <w:sz w:val="20"/>
          <w:szCs w:val="20"/>
        </w:rPr>
        <w:t xml:space="preserve"> do not approve polic</w:t>
      </w:r>
      <w:r w:rsidR="00AD41AC" w:rsidRPr="004D2BC7">
        <w:rPr>
          <w:rFonts w:ascii="Times New Roman" w:hAnsi="Times New Roman" w:cs="Times New Roman"/>
          <w:sz w:val="20"/>
          <w:szCs w:val="20"/>
        </w:rPr>
        <w:t>ies even for good drivers.</w:t>
      </w:r>
      <w:r w:rsidR="00731EE9" w:rsidRPr="004D2BC7">
        <w:rPr>
          <w:rFonts w:ascii="Times New Roman" w:hAnsi="Times New Roman" w:cs="Times New Roman"/>
          <w:sz w:val="20"/>
          <w:szCs w:val="20"/>
        </w:rPr>
        <w:t xml:space="preserve"> </w:t>
      </w:r>
      <w:r w:rsidR="00731EE9" w:rsidRPr="006E48DA">
        <w:rPr>
          <w:rFonts w:ascii="Times New Roman" w:hAnsi="Times New Roman" w:cs="Times New Roman"/>
          <w:noProof/>
          <w:sz w:val="20"/>
          <w:szCs w:val="20"/>
        </w:rPr>
        <w:t>This</w:t>
      </w:r>
      <w:r w:rsidR="00731EE9" w:rsidRPr="004D2BC7">
        <w:rPr>
          <w:rFonts w:ascii="Times New Roman" w:hAnsi="Times New Roman" w:cs="Times New Roman"/>
          <w:sz w:val="20"/>
          <w:szCs w:val="20"/>
        </w:rPr>
        <w:t xml:space="preserve"> becomes problematic.</w:t>
      </w:r>
    </w:p>
    <w:p w:rsidR="00906C37" w:rsidRPr="004D2BC7" w:rsidRDefault="00F97EEC" w:rsidP="00EC0996">
      <w:pPr>
        <w:spacing w:line="240" w:lineRule="auto"/>
        <w:jc w:val="both"/>
        <w:rPr>
          <w:rFonts w:ascii="Times New Roman" w:hAnsi="Times New Roman" w:cs="Times New Roman"/>
          <w:sz w:val="20"/>
          <w:szCs w:val="20"/>
        </w:rPr>
      </w:pPr>
      <w:r w:rsidRPr="004D2BC7">
        <w:rPr>
          <w:rFonts w:ascii="Times New Roman" w:hAnsi="Times New Roman" w:cs="Times New Roman"/>
          <w:sz w:val="20"/>
          <w:szCs w:val="20"/>
        </w:rPr>
        <w:t>The second proble</w:t>
      </w:r>
      <w:r w:rsidR="00805C1F" w:rsidRPr="004D2BC7">
        <w:rPr>
          <w:rFonts w:ascii="Times New Roman" w:hAnsi="Times New Roman" w:cs="Times New Roman"/>
          <w:sz w:val="20"/>
          <w:szCs w:val="20"/>
        </w:rPr>
        <w:t xml:space="preserve">m </w:t>
      </w:r>
      <w:r w:rsidR="006B216B" w:rsidRPr="004D2BC7">
        <w:rPr>
          <w:rFonts w:ascii="Times New Roman" w:hAnsi="Times New Roman" w:cs="Times New Roman"/>
          <w:sz w:val="20"/>
          <w:szCs w:val="20"/>
        </w:rPr>
        <w:t xml:space="preserve">once the </w:t>
      </w:r>
      <w:r w:rsidR="00A168E2" w:rsidRPr="004D2BC7">
        <w:rPr>
          <w:rFonts w:ascii="Times New Roman" w:hAnsi="Times New Roman" w:cs="Times New Roman"/>
          <w:sz w:val="20"/>
          <w:szCs w:val="20"/>
        </w:rPr>
        <w:t>insurance</w:t>
      </w:r>
      <w:r w:rsidR="006B216B" w:rsidRPr="004D2BC7">
        <w:rPr>
          <w:rFonts w:ascii="Times New Roman" w:hAnsi="Times New Roman" w:cs="Times New Roman"/>
          <w:sz w:val="20"/>
          <w:szCs w:val="20"/>
        </w:rPr>
        <w:t xml:space="preserve"> </w:t>
      </w:r>
      <w:r w:rsidR="00A168E2" w:rsidRPr="004D2BC7">
        <w:rPr>
          <w:rFonts w:ascii="Times New Roman" w:hAnsi="Times New Roman" w:cs="Times New Roman"/>
          <w:sz w:val="20"/>
          <w:szCs w:val="20"/>
        </w:rPr>
        <w:t>has</w:t>
      </w:r>
      <w:r w:rsidR="006B216B" w:rsidRPr="004D2BC7">
        <w:rPr>
          <w:rFonts w:ascii="Times New Roman" w:hAnsi="Times New Roman" w:cs="Times New Roman"/>
          <w:sz w:val="20"/>
          <w:szCs w:val="20"/>
        </w:rPr>
        <w:t xml:space="preserve"> </w:t>
      </w:r>
      <w:r w:rsidR="00D86D35" w:rsidRPr="006E48DA">
        <w:rPr>
          <w:rFonts w:ascii="Times New Roman" w:hAnsi="Times New Roman" w:cs="Times New Roman"/>
          <w:noProof/>
          <w:sz w:val="20"/>
          <w:szCs w:val="20"/>
        </w:rPr>
        <w:t>been approved</w:t>
      </w:r>
      <w:r w:rsidR="00787F30" w:rsidRPr="004D2BC7">
        <w:rPr>
          <w:rFonts w:ascii="Times New Roman" w:hAnsi="Times New Roman" w:cs="Times New Roman"/>
          <w:sz w:val="20"/>
          <w:szCs w:val="20"/>
        </w:rPr>
        <w:t xml:space="preserve">, </w:t>
      </w:r>
      <w:r w:rsidR="00A168E2" w:rsidRPr="004D2BC7">
        <w:rPr>
          <w:rFonts w:ascii="Times New Roman" w:hAnsi="Times New Roman" w:cs="Times New Roman"/>
          <w:sz w:val="20"/>
          <w:szCs w:val="20"/>
        </w:rPr>
        <w:t xml:space="preserve">the drivers may involve themselves in </w:t>
      </w:r>
      <w:r w:rsidR="00D86D35" w:rsidRPr="004D2BC7">
        <w:rPr>
          <w:rFonts w:ascii="Times New Roman" w:hAnsi="Times New Roman" w:cs="Times New Roman"/>
          <w:sz w:val="20"/>
          <w:szCs w:val="20"/>
        </w:rPr>
        <w:t>careless driving</w:t>
      </w:r>
      <w:r w:rsidR="004467DC" w:rsidRPr="004D2BC7">
        <w:rPr>
          <w:rFonts w:ascii="Times New Roman" w:hAnsi="Times New Roman" w:cs="Times New Roman"/>
          <w:sz w:val="20"/>
          <w:szCs w:val="20"/>
        </w:rPr>
        <w:t xml:space="preserve"> because </w:t>
      </w:r>
      <w:r w:rsidR="00BB1A86" w:rsidRPr="004D2BC7">
        <w:rPr>
          <w:rFonts w:ascii="Times New Roman" w:hAnsi="Times New Roman" w:cs="Times New Roman"/>
          <w:sz w:val="20"/>
          <w:szCs w:val="20"/>
        </w:rPr>
        <w:t xml:space="preserve">they do not have </w:t>
      </w:r>
      <w:r w:rsidR="003E1DCC" w:rsidRPr="004D2BC7">
        <w:rPr>
          <w:rFonts w:ascii="Times New Roman" w:hAnsi="Times New Roman" w:cs="Times New Roman"/>
          <w:sz w:val="20"/>
          <w:szCs w:val="20"/>
        </w:rPr>
        <w:t xml:space="preserve">to bear much </w:t>
      </w:r>
      <w:r w:rsidR="00A60602" w:rsidRPr="004D2BC7">
        <w:rPr>
          <w:rFonts w:ascii="Times New Roman" w:hAnsi="Times New Roman" w:cs="Times New Roman"/>
          <w:sz w:val="20"/>
          <w:szCs w:val="20"/>
        </w:rPr>
        <w:t xml:space="preserve">cost for it. </w:t>
      </w:r>
      <w:r w:rsidR="002D634F" w:rsidRPr="004D2BC7">
        <w:rPr>
          <w:rFonts w:ascii="Times New Roman" w:hAnsi="Times New Roman" w:cs="Times New Roman"/>
          <w:sz w:val="20"/>
          <w:szCs w:val="20"/>
        </w:rPr>
        <w:t xml:space="preserve"> </w:t>
      </w:r>
      <w:r w:rsidR="00C43E88" w:rsidRPr="004D2BC7">
        <w:rPr>
          <w:rFonts w:ascii="Times New Roman" w:hAnsi="Times New Roman" w:cs="Times New Roman"/>
          <w:sz w:val="20"/>
          <w:szCs w:val="20"/>
        </w:rPr>
        <w:t>In case</w:t>
      </w:r>
      <w:r w:rsidR="002D634F" w:rsidRPr="004D2BC7">
        <w:rPr>
          <w:rFonts w:ascii="Times New Roman" w:hAnsi="Times New Roman" w:cs="Times New Roman"/>
          <w:sz w:val="20"/>
          <w:szCs w:val="20"/>
        </w:rPr>
        <w:t xml:space="preserve"> of an accident, the </w:t>
      </w:r>
      <w:r w:rsidR="00C43E88" w:rsidRPr="004D2BC7">
        <w:rPr>
          <w:rFonts w:ascii="Times New Roman" w:hAnsi="Times New Roman" w:cs="Times New Roman"/>
          <w:sz w:val="20"/>
          <w:szCs w:val="20"/>
        </w:rPr>
        <w:t>insurance</w:t>
      </w:r>
      <w:r w:rsidR="002D634F" w:rsidRPr="004D2BC7">
        <w:rPr>
          <w:rFonts w:ascii="Times New Roman" w:hAnsi="Times New Roman" w:cs="Times New Roman"/>
          <w:sz w:val="20"/>
          <w:szCs w:val="20"/>
        </w:rPr>
        <w:t xml:space="preserve"> company becomes </w:t>
      </w:r>
      <w:r w:rsidR="009E16B4" w:rsidRPr="004D2BC7">
        <w:rPr>
          <w:rFonts w:ascii="Times New Roman" w:hAnsi="Times New Roman" w:cs="Times New Roman"/>
          <w:sz w:val="20"/>
          <w:szCs w:val="20"/>
        </w:rPr>
        <w:t xml:space="preserve">liable for the </w:t>
      </w:r>
      <w:r w:rsidR="00C43E88" w:rsidRPr="004D2BC7">
        <w:rPr>
          <w:rFonts w:ascii="Times New Roman" w:hAnsi="Times New Roman" w:cs="Times New Roman"/>
          <w:sz w:val="20"/>
          <w:szCs w:val="20"/>
        </w:rPr>
        <w:t>damages</w:t>
      </w:r>
      <w:r w:rsidR="009E16B4" w:rsidRPr="004D2BC7">
        <w:rPr>
          <w:rFonts w:ascii="Times New Roman" w:hAnsi="Times New Roman" w:cs="Times New Roman"/>
          <w:sz w:val="20"/>
          <w:szCs w:val="20"/>
        </w:rPr>
        <w:t xml:space="preserve">. </w:t>
      </w:r>
      <w:r w:rsidR="00C43E88" w:rsidRPr="006E48DA">
        <w:rPr>
          <w:rFonts w:ascii="Times New Roman" w:hAnsi="Times New Roman" w:cs="Times New Roman"/>
          <w:noProof/>
          <w:sz w:val="20"/>
          <w:szCs w:val="20"/>
        </w:rPr>
        <w:t>This</w:t>
      </w:r>
      <w:r w:rsidR="00C43E88" w:rsidRPr="004D2BC7">
        <w:rPr>
          <w:rFonts w:ascii="Times New Roman" w:hAnsi="Times New Roman" w:cs="Times New Roman"/>
          <w:sz w:val="20"/>
          <w:szCs w:val="20"/>
        </w:rPr>
        <w:t xml:space="preserve"> </w:t>
      </w:r>
      <w:r w:rsidR="00310F80" w:rsidRPr="004D2BC7">
        <w:rPr>
          <w:rFonts w:ascii="Times New Roman" w:hAnsi="Times New Roman" w:cs="Times New Roman"/>
          <w:sz w:val="20"/>
          <w:szCs w:val="20"/>
        </w:rPr>
        <w:t>becomes</w:t>
      </w:r>
      <w:r w:rsidR="00C43E88" w:rsidRPr="004D2BC7">
        <w:rPr>
          <w:rFonts w:ascii="Times New Roman" w:hAnsi="Times New Roman" w:cs="Times New Roman"/>
          <w:sz w:val="20"/>
          <w:szCs w:val="20"/>
        </w:rPr>
        <w:t xml:space="preserve"> a moral hazard</w:t>
      </w:r>
      <w:r w:rsidR="00310F80" w:rsidRPr="004D2BC7">
        <w:rPr>
          <w:rFonts w:ascii="Times New Roman" w:hAnsi="Times New Roman" w:cs="Times New Roman"/>
          <w:sz w:val="20"/>
          <w:szCs w:val="20"/>
        </w:rPr>
        <w:t xml:space="preserve"> problem. </w:t>
      </w:r>
      <w:r w:rsidR="00D924EA" w:rsidRPr="006E48DA">
        <w:rPr>
          <w:rFonts w:ascii="Times New Roman" w:hAnsi="Times New Roman" w:cs="Times New Roman"/>
          <w:noProof/>
          <w:sz w:val="20"/>
          <w:szCs w:val="20"/>
        </w:rPr>
        <w:t>T</w:t>
      </w:r>
      <w:r w:rsidR="00F95DD5" w:rsidRPr="006E48DA">
        <w:rPr>
          <w:rFonts w:ascii="Times New Roman" w:hAnsi="Times New Roman" w:cs="Times New Roman"/>
          <w:noProof/>
          <w:sz w:val="20"/>
          <w:szCs w:val="20"/>
        </w:rPr>
        <w:t>his</w:t>
      </w:r>
      <w:r w:rsidR="00F95DD5" w:rsidRPr="004D2BC7">
        <w:rPr>
          <w:rFonts w:ascii="Times New Roman" w:hAnsi="Times New Roman" w:cs="Times New Roman"/>
          <w:sz w:val="20"/>
          <w:szCs w:val="20"/>
        </w:rPr>
        <w:t xml:space="preserve"> makes the </w:t>
      </w:r>
      <w:r w:rsidR="00610D8D" w:rsidRPr="004D2BC7">
        <w:rPr>
          <w:rFonts w:ascii="Times New Roman" w:hAnsi="Times New Roman" w:cs="Times New Roman"/>
          <w:sz w:val="20"/>
          <w:szCs w:val="20"/>
        </w:rPr>
        <w:t>insurance</w:t>
      </w:r>
      <w:r w:rsidR="000A65F4" w:rsidRPr="004D2BC7">
        <w:rPr>
          <w:rFonts w:ascii="Times New Roman" w:hAnsi="Times New Roman" w:cs="Times New Roman"/>
          <w:sz w:val="20"/>
          <w:szCs w:val="20"/>
        </w:rPr>
        <w:t xml:space="preserve"> </w:t>
      </w:r>
      <w:r w:rsidR="00610D8D" w:rsidRPr="004D2BC7">
        <w:rPr>
          <w:rFonts w:ascii="Times New Roman" w:hAnsi="Times New Roman" w:cs="Times New Roman"/>
          <w:sz w:val="20"/>
          <w:szCs w:val="20"/>
        </w:rPr>
        <w:t xml:space="preserve">companies charge higher even for good drivers </w:t>
      </w:r>
      <w:r w:rsidR="00CC2B84" w:rsidRPr="004D2BC7">
        <w:rPr>
          <w:rFonts w:ascii="Times New Roman" w:hAnsi="Times New Roman" w:cs="Times New Roman"/>
          <w:sz w:val="20"/>
          <w:szCs w:val="20"/>
        </w:rPr>
        <w:t>because they</w:t>
      </w:r>
      <w:r w:rsidR="004C6401" w:rsidRPr="004D2BC7">
        <w:rPr>
          <w:rFonts w:ascii="Times New Roman" w:hAnsi="Times New Roman" w:cs="Times New Roman"/>
          <w:sz w:val="20"/>
          <w:szCs w:val="20"/>
        </w:rPr>
        <w:t xml:space="preserve"> do not know who is a good driver and who is not. </w:t>
      </w:r>
      <w:r w:rsidR="00C67736" w:rsidRPr="004D2BC7">
        <w:rPr>
          <w:rFonts w:ascii="Times New Roman" w:hAnsi="Times New Roman" w:cs="Times New Roman"/>
          <w:sz w:val="20"/>
          <w:szCs w:val="20"/>
        </w:rPr>
        <w:t>It happens that they do not even offer exhaustive policies due to the two reasons since</w:t>
      </w:r>
      <w:r w:rsidR="006E48DA">
        <w:rPr>
          <w:rFonts w:ascii="Times New Roman" w:hAnsi="Times New Roman" w:cs="Times New Roman"/>
          <w:sz w:val="20"/>
          <w:szCs w:val="20"/>
        </w:rPr>
        <w:t>,</w:t>
      </w:r>
      <w:r w:rsidR="00C67736" w:rsidRPr="004D2BC7">
        <w:rPr>
          <w:rFonts w:ascii="Times New Roman" w:hAnsi="Times New Roman" w:cs="Times New Roman"/>
          <w:sz w:val="20"/>
          <w:szCs w:val="20"/>
        </w:rPr>
        <w:t xml:space="preserve"> </w:t>
      </w:r>
      <w:r w:rsidR="00C67736" w:rsidRPr="006E48DA">
        <w:rPr>
          <w:rFonts w:ascii="Times New Roman" w:hAnsi="Times New Roman" w:cs="Times New Roman"/>
          <w:noProof/>
          <w:sz w:val="20"/>
          <w:szCs w:val="20"/>
        </w:rPr>
        <w:t>in</w:t>
      </w:r>
      <w:r w:rsidR="00C67736" w:rsidRPr="004D2BC7">
        <w:rPr>
          <w:rFonts w:ascii="Times New Roman" w:hAnsi="Times New Roman" w:cs="Times New Roman"/>
          <w:sz w:val="20"/>
          <w:szCs w:val="20"/>
        </w:rPr>
        <w:t xml:space="preserve"> the event of an accident, they happen to be on the </w:t>
      </w:r>
      <w:r w:rsidR="007A2718" w:rsidRPr="004D2BC7">
        <w:rPr>
          <w:rFonts w:ascii="Times New Roman" w:hAnsi="Times New Roman" w:cs="Times New Roman"/>
          <w:sz w:val="20"/>
          <w:szCs w:val="20"/>
        </w:rPr>
        <w:t>receiving</w:t>
      </w:r>
      <w:r w:rsidR="00C67736" w:rsidRPr="004D2BC7">
        <w:rPr>
          <w:rFonts w:ascii="Times New Roman" w:hAnsi="Times New Roman" w:cs="Times New Roman"/>
          <w:sz w:val="20"/>
          <w:szCs w:val="20"/>
        </w:rPr>
        <w:t xml:space="preserve"> end, having to pay more</w:t>
      </w:r>
      <w:r w:rsidR="00191D9A">
        <w:rPr>
          <w:rStyle w:val="FootnoteReference"/>
          <w:rFonts w:ascii="Times New Roman" w:hAnsi="Times New Roman" w:cs="Times New Roman"/>
          <w:sz w:val="20"/>
          <w:szCs w:val="20"/>
        </w:rPr>
        <w:footnoteReference w:id="3"/>
      </w:r>
      <w:r w:rsidR="00C67736" w:rsidRPr="004D2BC7">
        <w:rPr>
          <w:rFonts w:ascii="Times New Roman" w:hAnsi="Times New Roman" w:cs="Times New Roman"/>
          <w:sz w:val="20"/>
          <w:szCs w:val="20"/>
        </w:rPr>
        <w:t xml:space="preserve">. </w:t>
      </w:r>
      <w:r w:rsidR="004B6956" w:rsidRPr="006E48DA">
        <w:rPr>
          <w:rFonts w:ascii="Times New Roman" w:hAnsi="Times New Roman" w:cs="Times New Roman"/>
          <w:noProof/>
          <w:sz w:val="20"/>
          <w:szCs w:val="20"/>
        </w:rPr>
        <w:t>This results</w:t>
      </w:r>
      <w:r w:rsidR="004B6956" w:rsidRPr="004D2BC7">
        <w:rPr>
          <w:rFonts w:ascii="Times New Roman" w:hAnsi="Times New Roman" w:cs="Times New Roman"/>
          <w:sz w:val="20"/>
          <w:szCs w:val="20"/>
        </w:rPr>
        <w:t xml:space="preserve"> </w:t>
      </w:r>
      <w:r w:rsidR="006E48DA">
        <w:rPr>
          <w:rFonts w:ascii="Times New Roman" w:hAnsi="Times New Roman" w:cs="Times New Roman"/>
          <w:noProof/>
          <w:sz w:val="20"/>
          <w:szCs w:val="20"/>
        </w:rPr>
        <w:t>in</w:t>
      </w:r>
      <w:r w:rsidR="004B6956" w:rsidRPr="004D2BC7">
        <w:rPr>
          <w:rFonts w:ascii="Times New Roman" w:hAnsi="Times New Roman" w:cs="Times New Roman"/>
          <w:sz w:val="20"/>
          <w:szCs w:val="20"/>
        </w:rPr>
        <w:t xml:space="preserve"> market failure. </w:t>
      </w:r>
      <w:r w:rsidR="00461AF3" w:rsidRPr="004D2BC7">
        <w:rPr>
          <w:rFonts w:ascii="Times New Roman" w:hAnsi="Times New Roman" w:cs="Times New Roman"/>
          <w:sz w:val="20"/>
          <w:szCs w:val="20"/>
        </w:rPr>
        <w:t>Market</w:t>
      </w:r>
      <w:r w:rsidR="007A4856" w:rsidRPr="004D2BC7">
        <w:rPr>
          <w:rFonts w:ascii="Times New Roman" w:hAnsi="Times New Roman" w:cs="Times New Roman"/>
          <w:sz w:val="20"/>
          <w:szCs w:val="20"/>
        </w:rPr>
        <w:t xml:space="preserve"> failure</w:t>
      </w:r>
      <w:r w:rsidR="006E48DA">
        <w:rPr>
          <w:rFonts w:ascii="Times New Roman" w:hAnsi="Times New Roman" w:cs="Times New Roman"/>
          <w:sz w:val="20"/>
          <w:szCs w:val="20"/>
        </w:rPr>
        <w:t>, in this case,</w:t>
      </w:r>
      <w:r w:rsidR="007A4856" w:rsidRPr="004D2BC7">
        <w:rPr>
          <w:rFonts w:ascii="Times New Roman" w:hAnsi="Times New Roman" w:cs="Times New Roman"/>
          <w:sz w:val="20"/>
          <w:szCs w:val="20"/>
        </w:rPr>
        <w:t xml:space="preserve"> refers to </w:t>
      </w:r>
      <w:r w:rsidR="00461AF3" w:rsidRPr="004D2BC7">
        <w:rPr>
          <w:rFonts w:ascii="Times New Roman" w:hAnsi="Times New Roman" w:cs="Times New Roman"/>
          <w:sz w:val="20"/>
          <w:szCs w:val="20"/>
        </w:rPr>
        <w:t xml:space="preserve">a situation where the allocation of the services an insurance company is offering is not </w:t>
      </w:r>
      <w:r w:rsidR="00461AF3" w:rsidRPr="006E48DA">
        <w:rPr>
          <w:rFonts w:ascii="Times New Roman" w:hAnsi="Times New Roman" w:cs="Times New Roman"/>
          <w:noProof/>
          <w:sz w:val="20"/>
          <w:szCs w:val="20"/>
        </w:rPr>
        <w:t>efficient</w:t>
      </w:r>
      <w:r w:rsidR="006E48DA">
        <w:rPr>
          <w:rFonts w:ascii="Times New Roman" w:hAnsi="Times New Roman" w:cs="Times New Roman"/>
          <w:noProof/>
          <w:sz w:val="20"/>
          <w:szCs w:val="20"/>
        </w:rPr>
        <w:t>ly</w:t>
      </w:r>
      <w:r w:rsidR="00461AF3" w:rsidRPr="004D2BC7">
        <w:rPr>
          <w:rFonts w:ascii="Times New Roman" w:hAnsi="Times New Roman" w:cs="Times New Roman"/>
          <w:sz w:val="20"/>
          <w:szCs w:val="20"/>
        </w:rPr>
        <w:t xml:space="preserve"> leading to </w:t>
      </w:r>
      <w:r w:rsidR="00B678CD" w:rsidRPr="004D2BC7">
        <w:rPr>
          <w:rFonts w:ascii="Times New Roman" w:hAnsi="Times New Roman" w:cs="Times New Roman"/>
          <w:sz w:val="20"/>
          <w:szCs w:val="20"/>
        </w:rPr>
        <w:t>net social welfare</w:t>
      </w:r>
      <w:r w:rsidR="00972290" w:rsidRPr="004D2BC7">
        <w:rPr>
          <w:rFonts w:ascii="Times New Roman" w:hAnsi="Times New Roman" w:cs="Times New Roman"/>
          <w:sz w:val="20"/>
          <w:szCs w:val="20"/>
        </w:rPr>
        <w:t xml:space="preserve"> loss</w:t>
      </w:r>
      <w:r w:rsidR="00EF5EF3" w:rsidRPr="004D2BC7">
        <w:rPr>
          <w:rFonts w:ascii="Times New Roman" w:hAnsi="Times New Roman" w:cs="Times New Roman"/>
          <w:sz w:val="20"/>
          <w:szCs w:val="20"/>
        </w:rPr>
        <w:t xml:space="preserve"> which has an adverse impact on the entire </w:t>
      </w:r>
      <w:r w:rsidR="008F11F0" w:rsidRPr="004D2BC7">
        <w:rPr>
          <w:rFonts w:ascii="Times New Roman" w:hAnsi="Times New Roman" w:cs="Times New Roman"/>
          <w:sz w:val="20"/>
          <w:szCs w:val="20"/>
        </w:rPr>
        <w:t>insurance</w:t>
      </w:r>
      <w:r w:rsidR="00EF5EF3" w:rsidRPr="004D2BC7">
        <w:rPr>
          <w:rFonts w:ascii="Times New Roman" w:hAnsi="Times New Roman" w:cs="Times New Roman"/>
          <w:sz w:val="20"/>
          <w:szCs w:val="20"/>
        </w:rPr>
        <w:t xml:space="preserve"> market and </w:t>
      </w:r>
      <w:r w:rsidR="008F11F0" w:rsidRPr="004D2BC7">
        <w:rPr>
          <w:rFonts w:ascii="Times New Roman" w:hAnsi="Times New Roman" w:cs="Times New Roman"/>
          <w:sz w:val="20"/>
          <w:szCs w:val="20"/>
        </w:rPr>
        <w:t xml:space="preserve">business in general. </w:t>
      </w:r>
    </w:p>
    <w:p w:rsidR="00253D72" w:rsidRDefault="00253D72" w:rsidP="00EC0996">
      <w:pPr>
        <w:spacing w:line="240" w:lineRule="auto"/>
        <w:jc w:val="both"/>
        <w:rPr>
          <w:rFonts w:ascii="Times New Roman" w:hAnsi="Times New Roman" w:cs="Times New Roman"/>
          <w:sz w:val="20"/>
          <w:szCs w:val="20"/>
        </w:rPr>
      </w:pPr>
      <w:r w:rsidRPr="004D2BC7">
        <w:rPr>
          <w:rFonts w:ascii="Times New Roman" w:hAnsi="Times New Roman" w:cs="Times New Roman"/>
          <w:sz w:val="20"/>
          <w:szCs w:val="20"/>
        </w:rPr>
        <w:t>This policy will enhance tradeoffs between the efficient markets and privacy in that;</w:t>
      </w:r>
      <w:r w:rsidR="00D44019" w:rsidRPr="004D2BC7">
        <w:rPr>
          <w:rFonts w:ascii="Times New Roman" w:hAnsi="Times New Roman" w:cs="Times New Roman"/>
          <w:sz w:val="20"/>
          <w:szCs w:val="20"/>
        </w:rPr>
        <w:t xml:space="preserve"> </w:t>
      </w:r>
      <w:r w:rsidR="00D44019" w:rsidRPr="006E48DA">
        <w:rPr>
          <w:rFonts w:ascii="Times New Roman" w:hAnsi="Times New Roman" w:cs="Times New Roman"/>
          <w:noProof/>
          <w:sz w:val="20"/>
          <w:szCs w:val="20"/>
        </w:rPr>
        <w:t>after</w:t>
      </w:r>
      <w:r w:rsidRPr="006E48DA">
        <w:rPr>
          <w:rFonts w:ascii="Times New Roman" w:hAnsi="Times New Roman" w:cs="Times New Roman"/>
          <w:noProof/>
          <w:sz w:val="20"/>
          <w:szCs w:val="20"/>
        </w:rPr>
        <w:t xml:space="preserve"> </w:t>
      </w:r>
      <w:r w:rsidR="00D44019" w:rsidRPr="006E48DA">
        <w:rPr>
          <w:rFonts w:ascii="Times New Roman" w:hAnsi="Times New Roman" w:cs="Times New Roman"/>
          <w:noProof/>
          <w:sz w:val="20"/>
          <w:szCs w:val="20"/>
        </w:rPr>
        <w:t>the</w:t>
      </w:r>
      <w:r w:rsidR="00D44019" w:rsidRPr="004D2BC7">
        <w:rPr>
          <w:rFonts w:ascii="Times New Roman" w:hAnsi="Times New Roman" w:cs="Times New Roman"/>
          <w:sz w:val="20"/>
          <w:szCs w:val="20"/>
        </w:rPr>
        <w:t xml:space="preserve"> law</w:t>
      </w:r>
      <w:r w:rsidR="00326B14" w:rsidRPr="004D2BC7">
        <w:rPr>
          <w:rFonts w:ascii="Times New Roman" w:hAnsi="Times New Roman" w:cs="Times New Roman"/>
          <w:sz w:val="20"/>
          <w:szCs w:val="20"/>
        </w:rPr>
        <w:t xml:space="preserve"> has </w:t>
      </w:r>
      <w:r w:rsidR="00326B14" w:rsidRPr="006E48DA">
        <w:rPr>
          <w:rFonts w:ascii="Times New Roman" w:hAnsi="Times New Roman" w:cs="Times New Roman"/>
          <w:noProof/>
          <w:sz w:val="20"/>
          <w:szCs w:val="20"/>
        </w:rPr>
        <w:t>been implemented</w:t>
      </w:r>
      <w:r w:rsidR="00326B14" w:rsidRPr="004D2BC7">
        <w:rPr>
          <w:rFonts w:ascii="Times New Roman" w:hAnsi="Times New Roman" w:cs="Times New Roman"/>
          <w:sz w:val="20"/>
          <w:szCs w:val="20"/>
        </w:rPr>
        <w:t>,</w:t>
      </w:r>
      <w:r w:rsidR="00DB2688" w:rsidRPr="004D2BC7">
        <w:rPr>
          <w:rFonts w:ascii="Times New Roman" w:hAnsi="Times New Roman" w:cs="Times New Roman"/>
          <w:sz w:val="20"/>
          <w:szCs w:val="20"/>
        </w:rPr>
        <w:t xml:space="preserve"> </w:t>
      </w:r>
      <w:r w:rsidR="00D44019" w:rsidRPr="004D2BC7">
        <w:rPr>
          <w:rFonts w:ascii="Times New Roman" w:hAnsi="Times New Roman" w:cs="Times New Roman"/>
          <w:sz w:val="20"/>
          <w:szCs w:val="20"/>
        </w:rPr>
        <w:t>the insurance companies will be able to mo</w:t>
      </w:r>
      <w:r w:rsidR="00DB2688" w:rsidRPr="004D2BC7">
        <w:rPr>
          <w:rFonts w:ascii="Times New Roman" w:hAnsi="Times New Roman" w:cs="Times New Roman"/>
          <w:sz w:val="20"/>
          <w:szCs w:val="20"/>
        </w:rPr>
        <w:t xml:space="preserve">nitor the speed at which the </w:t>
      </w:r>
      <w:r w:rsidR="00DB2688" w:rsidRPr="006E48DA">
        <w:rPr>
          <w:rFonts w:ascii="Times New Roman" w:hAnsi="Times New Roman" w:cs="Times New Roman"/>
          <w:noProof/>
          <w:sz w:val="20"/>
          <w:szCs w:val="20"/>
        </w:rPr>
        <w:t>policy holders</w:t>
      </w:r>
      <w:r w:rsidR="00DB2688" w:rsidRPr="004D2BC7">
        <w:rPr>
          <w:rFonts w:ascii="Times New Roman" w:hAnsi="Times New Roman" w:cs="Times New Roman"/>
          <w:sz w:val="20"/>
          <w:szCs w:val="20"/>
        </w:rPr>
        <w:t xml:space="preserve"> are driving their cars</w:t>
      </w:r>
      <w:r w:rsidR="0000131A" w:rsidRPr="004D2BC7">
        <w:rPr>
          <w:rFonts w:ascii="Times New Roman" w:hAnsi="Times New Roman" w:cs="Times New Roman"/>
          <w:sz w:val="20"/>
          <w:szCs w:val="20"/>
        </w:rPr>
        <w:t xml:space="preserve">, and it will make it will </w:t>
      </w:r>
      <w:r w:rsidR="0000131A" w:rsidRPr="006E48DA">
        <w:rPr>
          <w:rFonts w:ascii="Times New Roman" w:hAnsi="Times New Roman" w:cs="Times New Roman"/>
          <w:noProof/>
          <w:sz w:val="20"/>
          <w:szCs w:val="20"/>
        </w:rPr>
        <w:t>minimize</w:t>
      </w:r>
      <w:r w:rsidR="0000131A" w:rsidRPr="004D2BC7">
        <w:rPr>
          <w:rFonts w:ascii="Times New Roman" w:hAnsi="Times New Roman" w:cs="Times New Roman"/>
          <w:sz w:val="20"/>
          <w:szCs w:val="20"/>
        </w:rPr>
        <w:t xml:space="preserve"> the </w:t>
      </w:r>
      <w:r w:rsidR="0000131A" w:rsidRPr="006E48DA">
        <w:rPr>
          <w:rFonts w:ascii="Times New Roman" w:hAnsi="Times New Roman" w:cs="Times New Roman"/>
          <w:noProof/>
          <w:sz w:val="20"/>
          <w:szCs w:val="20"/>
        </w:rPr>
        <w:t>chances</w:t>
      </w:r>
      <w:r w:rsidR="0079242B" w:rsidRPr="006E48DA">
        <w:rPr>
          <w:rFonts w:ascii="Times New Roman" w:hAnsi="Times New Roman" w:cs="Times New Roman"/>
          <w:noProof/>
          <w:sz w:val="20"/>
          <w:szCs w:val="20"/>
        </w:rPr>
        <w:t xml:space="preserve"> of</w:t>
      </w:r>
      <w:r w:rsidR="0079242B" w:rsidRPr="004D2BC7">
        <w:rPr>
          <w:rFonts w:ascii="Times New Roman" w:hAnsi="Times New Roman" w:cs="Times New Roman"/>
          <w:sz w:val="20"/>
          <w:szCs w:val="20"/>
        </w:rPr>
        <w:t xml:space="preserve"> the </w:t>
      </w:r>
      <w:r w:rsidR="0079242B" w:rsidRPr="006E48DA">
        <w:rPr>
          <w:rFonts w:ascii="Times New Roman" w:hAnsi="Times New Roman" w:cs="Times New Roman"/>
          <w:noProof/>
          <w:sz w:val="20"/>
          <w:szCs w:val="20"/>
        </w:rPr>
        <w:t>policy holders</w:t>
      </w:r>
      <w:r w:rsidR="0079242B" w:rsidRPr="004D2BC7">
        <w:rPr>
          <w:rFonts w:ascii="Times New Roman" w:hAnsi="Times New Roman" w:cs="Times New Roman"/>
          <w:sz w:val="20"/>
          <w:szCs w:val="20"/>
        </w:rPr>
        <w:t xml:space="preserve"> </w:t>
      </w:r>
      <w:r w:rsidR="00CD45DF" w:rsidRPr="004D2BC7">
        <w:rPr>
          <w:rFonts w:ascii="Times New Roman" w:hAnsi="Times New Roman" w:cs="Times New Roman"/>
          <w:sz w:val="20"/>
          <w:szCs w:val="20"/>
        </w:rPr>
        <w:t xml:space="preserve">misleading the </w:t>
      </w:r>
      <w:r w:rsidR="0097508C" w:rsidRPr="004D2BC7">
        <w:rPr>
          <w:rFonts w:ascii="Times New Roman" w:hAnsi="Times New Roman" w:cs="Times New Roman"/>
          <w:sz w:val="20"/>
          <w:szCs w:val="20"/>
        </w:rPr>
        <w:t>insurance</w:t>
      </w:r>
      <w:r w:rsidR="00B14F5D" w:rsidRPr="004D2BC7">
        <w:rPr>
          <w:rFonts w:ascii="Times New Roman" w:hAnsi="Times New Roman" w:cs="Times New Roman"/>
          <w:sz w:val="20"/>
          <w:szCs w:val="20"/>
        </w:rPr>
        <w:t xml:space="preserve"> companies. </w:t>
      </w:r>
      <w:r w:rsidR="0097508C" w:rsidRPr="004D2BC7">
        <w:rPr>
          <w:rFonts w:ascii="Times New Roman" w:hAnsi="Times New Roman" w:cs="Times New Roman"/>
          <w:sz w:val="20"/>
          <w:szCs w:val="20"/>
        </w:rPr>
        <w:t xml:space="preserve">When the law </w:t>
      </w:r>
      <w:r w:rsidR="0097508C" w:rsidRPr="006E48DA">
        <w:rPr>
          <w:rFonts w:ascii="Times New Roman" w:hAnsi="Times New Roman" w:cs="Times New Roman"/>
          <w:noProof/>
          <w:sz w:val="20"/>
          <w:szCs w:val="20"/>
        </w:rPr>
        <w:t>is implemented</w:t>
      </w:r>
      <w:r w:rsidR="0097508C" w:rsidRPr="004D2BC7">
        <w:rPr>
          <w:rFonts w:ascii="Times New Roman" w:hAnsi="Times New Roman" w:cs="Times New Roman"/>
          <w:sz w:val="20"/>
          <w:szCs w:val="20"/>
        </w:rPr>
        <w:t xml:space="preserve">, there would be </w:t>
      </w:r>
      <w:r w:rsidR="006E48DA">
        <w:rPr>
          <w:rFonts w:ascii="Times New Roman" w:hAnsi="Times New Roman" w:cs="Times New Roman"/>
          <w:sz w:val="20"/>
          <w:szCs w:val="20"/>
        </w:rPr>
        <w:t xml:space="preserve">a </w:t>
      </w:r>
      <w:r w:rsidR="0097508C" w:rsidRPr="006E48DA">
        <w:rPr>
          <w:rFonts w:ascii="Times New Roman" w:hAnsi="Times New Roman" w:cs="Times New Roman"/>
          <w:noProof/>
          <w:sz w:val="20"/>
          <w:szCs w:val="20"/>
        </w:rPr>
        <w:t>balance</w:t>
      </w:r>
      <w:r w:rsidR="0097508C" w:rsidRPr="004D2BC7">
        <w:rPr>
          <w:rFonts w:ascii="Times New Roman" w:hAnsi="Times New Roman" w:cs="Times New Roman"/>
          <w:sz w:val="20"/>
          <w:szCs w:val="20"/>
        </w:rPr>
        <w:t xml:space="preserve"> between the insurance companies and the </w:t>
      </w:r>
      <w:r w:rsidR="00DC0D5D" w:rsidRPr="006E48DA">
        <w:rPr>
          <w:rFonts w:ascii="Times New Roman" w:hAnsi="Times New Roman" w:cs="Times New Roman"/>
          <w:noProof/>
          <w:sz w:val="20"/>
          <w:szCs w:val="20"/>
        </w:rPr>
        <w:t>policy holders</w:t>
      </w:r>
      <w:r w:rsidR="00DC0D5D" w:rsidRPr="004D2BC7">
        <w:rPr>
          <w:rFonts w:ascii="Times New Roman" w:hAnsi="Times New Roman" w:cs="Times New Roman"/>
          <w:sz w:val="20"/>
          <w:szCs w:val="20"/>
        </w:rPr>
        <w:t xml:space="preserve">. At least the insurance companies will have </w:t>
      </w:r>
      <w:r w:rsidR="00BF0168" w:rsidRPr="004D2BC7">
        <w:rPr>
          <w:rFonts w:ascii="Times New Roman" w:hAnsi="Times New Roman" w:cs="Times New Roman"/>
          <w:sz w:val="20"/>
          <w:szCs w:val="20"/>
        </w:rPr>
        <w:t xml:space="preserve">something to hold on </w:t>
      </w:r>
      <w:r w:rsidR="00967D87" w:rsidRPr="004D2BC7">
        <w:rPr>
          <w:rFonts w:ascii="Times New Roman" w:hAnsi="Times New Roman" w:cs="Times New Roman"/>
          <w:sz w:val="20"/>
          <w:szCs w:val="20"/>
        </w:rPr>
        <w:t xml:space="preserve">to enhance reduction of possible misleading by </w:t>
      </w:r>
      <w:r w:rsidR="00967D87" w:rsidRPr="006E48DA">
        <w:rPr>
          <w:rFonts w:ascii="Times New Roman" w:hAnsi="Times New Roman" w:cs="Times New Roman"/>
          <w:noProof/>
          <w:sz w:val="20"/>
          <w:szCs w:val="20"/>
        </w:rPr>
        <w:t>policy holders</w:t>
      </w:r>
      <w:r w:rsidR="00967D87" w:rsidRPr="004D2BC7">
        <w:rPr>
          <w:rFonts w:ascii="Times New Roman" w:hAnsi="Times New Roman" w:cs="Times New Roman"/>
          <w:sz w:val="20"/>
          <w:szCs w:val="20"/>
        </w:rPr>
        <w:t xml:space="preserve"> </w:t>
      </w:r>
      <w:r w:rsidR="0078243D" w:rsidRPr="004D2BC7">
        <w:rPr>
          <w:rFonts w:ascii="Times New Roman" w:hAnsi="Times New Roman" w:cs="Times New Roman"/>
          <w:sz w:val="20"/>
          <w:szCs w:val="20"/>
        </w:rPr>
        <w:t xml:space="preserve">thus </w:t>
      </w:r>
      <w:r w:rsidR="001C2323" w:rsidRPr="004D2BC7">
        <w:rPr>
          <w:rFonts w:ascii="Times New Roman" w:hAnsi="Times New Roman" w:cs="Times New Roman"/>
          <w:sz w:val="20"/>
          <w:szCs w:val="20"/>
        </w:rPr>
        <w:t>reducing possible</w:t>
      </w:r>
      <w:r w:rsidR="00DD3C4D" w:rsidRPr="004D2BC7">
        <w:rPr>
          <w:rFonts w:ascii="Times New Roman" w:hAnsi="Times New Roman" w:cs="Times New Roman"/>
          <w:sz w:val="20"/>
          <w:szCs w:val="20"/>
        </w:rPr>
        <w:t xml:space="preserve"> moral </w:t>
      </w:r>
      <w:r w:rsidR="001C2323" w:rsidRPr="004D2BC7">
        <w:rPr>
          <w:rFonts w:ascii="Times New Roman" w:hAnsi="Times New Roman" w:cs="Times New Roman"/>
          <w:sz w:val="20"/>
          <w:szCs w:val="20"/>
        </w:rPr>
        <w:t>hazards</w:t>
      </w:r>
      <w:r w:rsidR="00191D9A">
        <w:rPr>
          <w:rStyle w:val="FootnoteReference"/>
          <w:rFonts w:ascii="Times New Roman" w:hAnsi="Times New Roman" w:cs="Times New Roman"/>
          <w:sz w:val="20"/>
          <w:szCs w:val="20"/>
        </w:rPr>
        <w:footnoteReference w:id="4"/>
      </w:r>
      <w:r w:rsidR="00DD3C4D" w:rsidRPr="004D2BC7">
        <w:rPr>
          <w:rFonts w:ascii="Times New Roman" w:hAnsi="Times New Roman" w:cs="Times New Roman"/>
          <w:sz w:val="20"/>
          <w:szCs w:val="20"/>
        </w:rPr>
        <w:t xml:space="preserve">. </w:t>
      </w:r>
      <w:r w:rsidR="008B6DFB" w:rsidRPr="004D2BC7">
        <w:rPr>
          <w:rFonts w:ascii="Times New Roman" w:hAnsi="Times New Roman" w:cs="Times New Roman"/>
          <w:sz w:val="20"/>
          <w:szCs w:val="20"/>
        </w:rPr>
        <w:t xml:space="preserve">Generally, this policy would reduce </w:t>
      </w:r>
      <w:r w:rsidR="00055DCE" w:rsidRPr="004D2BC7">
        <w:rPr>
          <w:rFonts w:ascii="Times New Roman" w:hAnsi="Times New Roman" w:cs="Times New Roman"/>
          <w:sz w:val="20"/>
          <w:szCs w:val="20"/>
        </w:rPr>
        <w:t xml:space="preserve">the problem of determining who to give the policy and </w:t>
      </w:r>
      <w:r w:rsidR="00055DCE" w:rsidRPr="006E48DA">
        <w:rPr>
          <w:rFonts w:ascii="Times New Roman" w:hAnsi="Times New Roman" w:cs="Times New Roman"/>
          <w:noProof/>
          <w:sz w:val="20"/>
          <w:szCs w:val="20"/>
        </w:rPr>
        <w:t>deliberate</w:t>
      </w:r>
      <w:r w:rsidR="006E48DA">
        <w:rPr>
          <w:rFonts w:ascii="Times New Roman" w:hAnsi="Times New Roman" w:cs="Times New Roman"/>
          <w:noProof/>
          <w:sz w:val="20"/>
          <w:szCs w:val="20"/>
        </w:rPr>
        <w:t>,</w:t>
      </w:r>
      <w:r w:rsidR="00055DCE" w:rsidRPr="004D2BC7">
        <w:rPr>
          <w:rFonts w:ascii="Times New Roman" w:hAnsi="Times New Roman" w:cs="Times New Roman"/>
          <w:sz w:val="20"/>
          <w:szCs w:val="20"/>
        </w:rPr>
        <w:t xml:space="preserve"> reckless driving to take advantage of the </w:t>
      </w:r>
      <w:r w:rsidR="00681A21" w:rsidRPr="004D2BC7">
        <w:rPr>
          <w:rFonts w:ascii="Times New Roman" w:hAnsi="Times New Roman" w:cs="Times New Roman"/>
          <w:sz w:val="20"/>
          <w:szCs w:val="20"/>
        </w:rPr>
        <w:t>insurance</w:t>
      </w:r>
      <w:r w:rsidR="00055DCE" w:rsidRPr="004D2BC7">
        <w:rPr>
          <w:rFonts w:ascii="Times New Roman" w:hAnsi="Times New Roman" w:cs="Times New Roman"/>
          <w:sz w:val="20"/>
          <w:szCs w:val="20"/>
        </w:rPr>
        <w:t xml:space="preserve"> firms.</w:t>
      </w:r>
      <w:r w:rsidR="00681A21" w:rsidRPr="004D2BC7">
        <w:rPr>
          <w:rFonts w:ascii="Times New Roman" w:hAnsi="Times New Roman" w:cs="Times New Roman"/>
          <w:sz w:val="20"/>
          <w:szCs w:val="20"/>
        </w:rPr>
        <w:t xml:space="preserve"> </w:t>
      </w:r>
      <w:r w:rsidR="00681A21" w:rsidRPr="006E48DA">
        <w:rPr>
          <w:rFonts w:ascii="Times New Roman" w:hAnsi="Times New Roman" w:cs="Times New Roman"/>
          <w:noProof/>
          <w:sz w:val="20"/>
          <w:szCs w:val="20"/>
        </w:rPr>
        <w:t>This</w:t>
      </w:r>
      <w:r w:rsidR="00681A21" w:rsidRPr="004D2BC7">
        <w:rPr>
          <w:rFonts w:ascii="Times New Roman" w:hAnsi="Times New Roman" w:cs="Times New Roman"/>
          <w:sz w:val="20"/>
          <w:szCs w:val="20"/>
        </w:rPr>
        <w:t xml:space="preserve"> would correct the market failure and </w:t>
      </w:r>
      <w:r w:rsidR="008668DD" w:rsidRPr="004D2BC7">
        <w:rPr>
          <w:rFonts w:ascii="Times New Roman" w:hAnsi="Times New Roman" w:cs="Times New Roman"/>
          <w:sz w:val="20"/>
          <w:szCs w:val="20"/>
        </w:rPr>
        <w:t>increase</w:t>
      </w:r>
      <w:r w:rsidR="00681A21" w:rsidRPr="004D2BC7">
        <w:rPr>
          <w:rFonts w:ascii="Times New Roman" w:hAnsi="Times New Roman" w:cs="Times New Roman"/>
          <w:sz w:val="20"/>
          <w:szCs w:val="20"/>
        </w:rPr>
        <w:t xml:space="preserve"> competition in the market. </w:t>
      </w:r>
    </w:p>
    <w:p w:rsidR="004217E0" w:rsidRDefault="004217E0" w:rsidP="00EC099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Extra Credit </w:t>
      </w:r>
    </w:p>
    <w:p w:rsidR="004217E0" w:rsidRPr="004D2BC7" w:rsidRDefault="004217E0" w:rsidP="004217E0">
      <w:pPr>
        <w:spacing w:line="240" w:lineRule="auto"/>
        <w:ind w:firstLine="0"/>
        <w:jc w:val="both"/>
        <w:rPr>
          <w:rFonts w:ascii="Times New Roman" w:hAnsi="Times New Roman" w:cs="Times New Roman"/>
          <w:sz w:val="20"/>
          <w:szCs w:val="20"/>
        </w:rPr>
      </w:pPr>
      <w:r>
        <w:rPr>
          <w:rFonts w:ascii="Times New Roman" w:hAnsi="Times New Roman" w:cs="Times New Roman"/>
          <w:sz w:val="20"/>
          <w:szCs w:val="20"/>
        </w:rPr>
        <w:t xml:space="preserve">I think Belgium will win the world cup because they look more solid on their defense and at the same time they have a sharp striking force. One should also not underrate the mid-players who are so effective and efficient at picking out killer passes. Remarkably, they should also be aware of other teams such as France, Brazil and Switzerland who look aggressive and eager to fight to their bone. Their group stage matches did not have string teams and hence they cannot afford to relax. </w:t>
      </w:r>
      <w:bookmarkStart w:id="0" w:name="_GoBack"/>
      <w:bookmarkEnd w:id="0"/>
    </w:p>
    <w:p w:rsidR="00972290" w:rsidRDefault="00972290" w:rsidP="00906C37">
      <w:pPr>
        <w:rPr>
          <w:rFonts w:ascii="Times New Roman" w:hAnsi="Times New Roman" w:cs="Times New Roman"/>
          <w:sz w:val="24"/>
          <w:szCs w:val="24"/>
        </w:rPr>
      </w:pPr>
    </w:p>
    <w:p w:rsidR="00277887" w:rsidRDefault="00277887" w:rsidP="00EC0996">
      <w:pPr>
        <w:ind w:firstLine="0"/>
      </w:pPr>
    </w:p>
    <w:p w:rsidR="00277887" w:rsidRDefault="00277887"/>
    <w:p w:rsidR="004D2BC7" w:rsidRDefault="004D2BC7"/>
    <w:p w:rsidR="004D2BC7" w:rsidRDefault="004D2BC7"/>
    <w:p w:rsidR="004D2BC7" w:rsidRDefault="004D2BC7"/>
    <w:p w:rsidR="004D2BC7" w:rsidRDefault="004D2BC7"/>
    <w:p w:rsidR="00EC0996" w:rsidRPr="00E0759A" w:rsidRDefault="00EC0996" w:rsidP="00EC0996">
      <w:pPr>
        <w:spacing w:after="0" w:line="240" w:lineRule="auto"/>
        <w:ind w:firstLine="0"/>
        <w:jc w:val="center"/>
        <w:rPr>
          <w:rFonts w:ascii="Times New Roman" w:hAnsi="Times New Roman" w:cs="Times New Roman"/>
          <w:sz w:val="20"/>
          <w:szCs w:val="20"/>
        </w:rPr>
      </w:pPr>
      <w:r w:rsidRPr="00E0759A">
        <w:rPr>
          <w:rFonts w:ascii="Times New Roman" w:hAnsi="Times New Roman" w:cs="Times New Roman"/>
          <w:sz w:val="20"/>
          <w:szCs w:val="20"/>
        </w:rPr>
        <w:t>Bibliography</w:t>
      </w:r>
    </w:p>
    <w:p w:rsidR="00EC0996" w:rsidRPr="00FF55DF" w:rsidRDefault="00EC0996" w:rsidP="00EC0996">
      <w:pPr>
        <w:spacing w:after="0" w:line="240" w:lineRule="auto"/>
        <w:ind w:left="720" w:hanging="720"/>
        <w:rPr>
          <w:rFonts w:ascii="Times New Roman" w:eastAsia="Times New Roman" w:hAnsi="Times New Roman" w:cs="Times New Roman"/>
          <w:sz w:val="20"/>
          <w:szCs w:val="20"/>
        </w:rPr>
      </w:pPr>
      <w:r w:rsidRPr="00FF55DF">
        <w:rPr>
          <w:rFonts w:ascii="Times New Roman" w:eastAsia="Times New Roman" w:hAnsi="Times New Roman" w:cs="Times New Roman"/>
          <w:sz w:val="20"/>
          <w:szCs w:val="20"/>
        </w:rPr>
        <w:t xml:space="preserve">Cummins, J. David, and Mary A. Weiss. "Systemic risk and the US insurance sector." </w:t>
      </w:r>
      <w:r w:rsidRPr="00FF55DF">
        <w:rPr>
          <w:rFonts w:ascii="Times New Roman" w:eastAsia="Times New Roman" w:hAnsi="Times New Roman" w:cs="Times New Roman"/>
          <w:i/>
          <w:iCs/>
          <w:sz w:val="20"/>
          <w:szCs w:val="20"/>
        </w:rPr>
        <w:t>Journal of Risk and Insurance</w:t>
      </w:r>
      <w:r w:rsidRPr="00FF55DF">
        <w:rPr>
          <w:rFonts w:ascii="Times New Roman" w:eastAsia="Times New Roman" w:hAnsi="Times New Roman" w:cs="Times New Roman"/>
          <w:sz w:val="20"/>
          <w:szCs w:val="20"/>
        </w:rPr>
        <w:t xml:space="preserve"> 81, no. 3 (2014): 489-528.</w:t>
      </w:r>
    </w:p>
    <w:p w:rsidR="00EC0996" w:rsidRPr="00793AE6" w:rsidRDefault="00EC0996" w:rsidP="00EC0996">
      <w:pPr>
        <w:spacing w:after="0" w:line="240" w:lineRule="auto"/>
        <w:ind w:left="720" w:hanging="720"/>
        <w:rPr>
          <w:rFonts w:ascii="Times New Roman" w:eastAsia="Times New Roman" w:hAnsi="Times New Roman" w:cs="Times New Roman"/>
          <w:sz w:val="20"/>
          <w:szCs w:val="20"/>
        </w:rPr>
      </w:pPr>
      <w:r w:rsidRPr="00793AE6">
        <w:rPr>
          <w:rFonts w:ascii="Times New Roman" w:eastAsia="Times New Roman" w:hAnsi="Times New Roman" w:cs="Times New Roman"/>
          <w:sz w:val="20"/>
          <w:szCs w:val="20"/>
        </w:rPr>
        <w:t xml:space="preserve">Dosis, Anastasios. "Efficient Competition in Insurance Markets." </w:t>
      </w:r>
      <w:r w:rsidRPr="00793AE6">
        <w:rPr>
          <w:rFonts w:ascii="Times New Roman" w:eastAsia="Times New Roman" w:hAnsi="Times New Roman" w:cs="Times New Roman"/>
          <w:i/>
          <w:iCs/>
          <w:sz w:val="20"/>
          <w:szCs w:val="20"/>
        </w:rPr>
        <w:t>2017a), available at: https://papers. ssrn. com/sol3/papers. cfm</w:t>
      </w:r>
      <w:r w:rsidRPr="00793AE6">
        <w:rPr>
          <w:rFonts w:ascii="Times New Roman" w:eastAsia="Times New Roman" w:hAnsi="Times New Roman" w:cs="Times New Roman"/>
          <w:sz w:val="20"/>
          <w:szCs w:val="20"/>
        </w:rPr>
        <w:t xml:space="preserve"> (2017).</w:t>
      </w:r>
    </w:p>
    <w:p w:rsidR="00EC0996" w:rsidRPr="00793AE6" w:rsidRDefault="00EC0996" w:rsidP="00EC0996">
      <w:pPr>
        <w:spacing w:after="0" w:line="240" w:lineRule="auto"/>
        <w:ind w:left="720" w:hanging="720"/>
        <w:rPr>
          <w:rFonts w:ascii="Times New Roman" w:eastAsia="Times New Roman" w:hAnsi="Times New Roman" w:cs="Times New Roman"/>
          <w:sz w:val="20"/>
          <w:szCs w:val="20"/>
        </w:rPr>
      </w:pPr>
      <w:r w:rsidRPr="00793AE6">
        <w:rPr>
          <w:rFonts w:ascii="Times New Roman" w:eastAsia="Times New Roman" w:hAnsi="Times New Roman" w:cs="Times New Roman"/>
          <w:sz w:val="20"/>
          <w:szCs w:val="20"/>
        </w:rPr>
        <w:t xml:space="preserve">Koch, Thomas G. "The shifting shape of risk: Endogenous market failure for insurance." </w:t>
      </w:r>
      <w:r w:rsidRPr="00793AE6">
        <w:rPr>
          <w:rFonts w:ascii="Times New Roman" w:eastAsia="Times New Roman" w:hAnsi="Times New Roman" w:cs="Times New Roman"/>
          <w:i/>
          <w:iCs/>
          <w:sz w:val="20"/>
          <w:szCs w:val="20"/>
        </w:rPr>
        <w:t>Risks</w:t>
      </w:r>
      <w:r w:rsidRPr="00793AE6">
        <w:rPr>
          <w:rFonts w:ascii="Times New Roman" w:eastAsia="Times New Roman" w:hAnsi="Times New Roman" w:cs="Times New Roman"/>
          <w:sz w:val="20"/>
          <w:szCs w:val="20"/>
        </w:rPr>
        <w:t xml:space="preserve"> 5, no. 1 (2017): 9.</w:t>
      </w:r>
    </w:p>
    <w:p w:rsidR="00EC0996" w:rsidRPr="00793AE6" w:rsidRDefault="00EC0996" w:rsidP="00EC0996">
      <w:pPr>
        <w:spacing w:after="0" w:line="240" w:lineRule="auto"/>
        <w:ind w:left="720" w:hanging="720"/>
        <w:rPr>
          <w:rFonts w:ascii="Times New Roman" w:eastAsia="Times New Roman" w:hAnsi="Times New Roman" w:cs="Times New Roman"/>
          <w:sz w:val="20"/>
          <w:szCs w:val="20"/>
        </w:rPr>
      </w:pPr>
      <w:r w:rsidRPr="00793AE6">
        <w:rPr>
          <w:rFonts w:ascii="Times New Roman" w:eastAsia="Times New Roman" w:hAnsi="Times New Roman" w:cs="Times New Roman"/>
          <w:sz w:val="20"/>
          <w:szCs w:val="20"/>
        </w:rPr>
        <w:t xml:space="preserve">Tselentis, Dimitrios I., George Yannis, and Eleni I. Vlahogianni. "Innovative motor insurance schemes: A review of current practices and emerging challenges." </w:t>
      </w:r>
      <w:r w:rsidRPr="00793AE6">
        <w:rPr>
          <w:rFonts w:ascii="Times New Roman" w:eastAsia="Times New Roman" w:hAnsi="Times New Roman" w:cs="Times New Roman"/>
          <w:i/>
          <w:iCs/>
          <w:sz w:val="20"/>
          <w:szCs w:val="20"/>
        </w:rPr>
        <w:t>Accident Analysis &amp; Prevention</w:t>
      </w:r>
      <w:r w:rsidRPr="00793AE6">
        <w:rPr>
          <w:rFonts w:ascii="Times New Roman" w:eastAsia="Times New Roman" w:hAnsi="Times New Roman" w:cs="Times New Roman"/>
          <w:sz w:val="20"/>
          <w:szCs w:val="20"/>
        </w:rPr>
        <w:t xml:space="preserve"> 98 (2017): 139-148.</w:t>
      </w:r>
    </w:p>
    <w:p w:rsidR="00FF55DF" w:rsidRPr="00E0759A" w:rsidRDefault="00FF55DF" w:rsidP="00FF55DF">
      <w:pPr>
        <w:jc w:val="center"/>
        <w:rPr>
          <w:sz w:val="20"/>
          <w:szCs w:val="20"/>
        </w:rPr>
      </w:pPr>
    </w:p>
    <w:sectPr w:rsidR="00FF55DF" w:rsidRPr="00E0759A" w:rsidSect="002778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D25" w:rsidRDefault="00E37D25" w:rsidP="00277887">
      <w:pPr>
        <w:spacing w:after="0" w:line="240" w:lineRule="auto"/>
      </w:pPr>
      <w:r>
        <w:separator/>
      </w:r>
    </w:p>
  </w:endnote>
  <w:endnote w:type="continuationSeparator" w:id="0">
    <w:p w:rsidR="00E37D25" w:rsidRDefault="00E37D25" w:rsidP="0027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D25" w:rsidRDefault="00E37D25" w:rsidP="00277887">
      <w:pPr>
        <w:spacing w:after="0" w:line="240" w:lineRule="auto"/>
      </w:pPr>
      <w:r>
        <w:separator/>
      </w:r>
    </w:p>
  </w:footnote>
  <w:footnote w:type="continuationSeparator" w:id="0">
    <w:p w:rsidR="00E37D25" w:rsidRDefault="00E37D25" w:rsidP="00277887">
      <w:pPr>
        <w:spacing w:after="0" w:line="240" w:lineRule="auto"/>
      </w:pPr>
      <w:r>
        <w:continuationSeparator/>
      </w:r>
    </w:p>
  </w:footnote>
  <w:footnote w:id="1">
    <w:p w:rsidR="00191D9A" w:rsidRPr="00191D9A" w:rsidRDefault="00191D9A" w:rsidP="00191D9A">
      <w:pPr>
        <w:spacing w:after="0" w:line="240" w:lineRule="auto"/>
        <w:ind w:left="720" w:hanging="720"/>
        <w:rPr>
          <w:rFonts w:ascii="Times New Roman" w:eastAsia="Times New Roman" w:hAnsi="Times New Roman" w:cs="Times New Roman"/>
          <w:sz w:val="20"/>
          <w:szCs w:val="20"/>
        </w:rPr>
      </w:pPr>
      <w:r>
        <w:rPr>
          <w:rStyle w:val="FootnoteReference"/>
        </w:rPr>
        <w:footnoteRef/>
      </w:r>
      <w:r>
        <w:t xml:space="preserve"> </w:t>
      </w:r>
      <w:r w:rsidRPr="00793AE6">
        <w:rPr>
          <w:rFonts w:ascii="Times New Roman" w:eastAsia="Times New Roman" w:hAnsi="Times New Roman" w:cs="Times New Roman"/>
          <w:sz w:val="20"/>
          <w:szCs w:val="20"/>
        </w:rPr>
        <w:t xml:space="preserve">Tselentis, Dimitrios I., George Yannis, and Eleni I. Vlahogianni. "Innovative motor insurance schemes: A review of current practices and emerging challenges." </w:t>
      </w:r>
      <w:r w:rsidRPr="00793AE6">
        <w:rPr>
          <w:rFonts w:ascii="Times New Roman" w:eastAsia="Times New Roman" w:hAnsi="Times New Roman" w:cs="Times New Roman"/>
          <w:i/>
          <w:iCs/>
          <w:sz w:val="20"/>
          <w:szCs w:val="20"/>
        </w:rPr>
        <w:t>Accident Analysis &amp; Prevention</w:t>
      </w:r>
      <w:r w:rsidRPr="00793AE6">
        <w:rPr>
          <w:rFonts w:ascii="Times New Roman" w:eastAsia="Times New Roman" w:hAnsi="Times New Roman" w:cs="Times New Roman"/>
          <w:sz w:val="20"/>
          <w:szCs w:val="20"/>
        </w:rPr>
        <w:t xml:space="preserve"> 98 (2017): 139-148.</w:t>
      </w:r>
    </w:p>
  </w:footnote>
  <w:footnote w:id="2">
    <w:p w:rsidR="00191D9A" w:rsidRPr="00FF55DF" w:rsidRDefault="00191D9A" w:rsidP="00191D9A">
      <w:pPr>
        <w:spacing w:after="0" w:line="240" w:lineRule="auto"/>
        <w:ind w:left="720" w:hanging="720"/>
        <w:rPr>
          <w:rFonts w:ascii="Times New Roman" w:eastAsia="Times New Roman" w:hAnsi="Times New Roman" w:cs="Times New Roman"/>
          <w:sz w:val="20"/>
          <w:szCs w:val="20"/>
        </w:rPr>
      </w:pPr>
      <w:r>
        <w:rPr>
          <w:rStyle w:val="FootnoteReference"/>
        </w:rPr>
        <w:footnoteRef/>
      </w:r>
      <w:r>
        <w:t xml:space="preserve"> </w:t>
      </w:r>
      <w:r w:rsidRPr="00FF55DF">
        <w:rPr>
          <w:rFonts w:ascii="Times New Roman" w:eastAsia="Times New Roman" w:hAnsi="Times New Roman" w:cs="Times New Roman"/>
          <w:sz w:val="20"/>
          <w:szCs w:val="20"/>
        </w:rPr>
        <w:t xml:space="preserve">Cummins, J. David, and Mary A. Weiss. "Systemic risk and the US insurance sector." </w:t>
      </w:r>
      <w:r w:rsidRPr="00FF55DF">
        <w:rPr>
          <w:rFonts w:ascii="Times New Roman" w:eastAsia="Times New Roman" w:hAnsi="Times New Roman" w:cs="Times New Roman"/>
          <w:i/>
          <w:iCs/>
          <w:sz w:val="20"/>
          <w:szCs w:val="20"/>
        </w:rPr>
        <w:t>Journal of Risk and Insurance</w:t>
      </w:r>
      <w:r w:rsidRPr="00FF55DF">
        <w:rPr>
          <w:rFonts w:ascii="Times New Roman" w:eastAsia="Times New Roman" w:hAnsi="Times New Roman" w:cs="Times New Roman"/>
          <w:sz w:val="20"/>
          <w:szCs w:val="20"/>
        </w:rPr>
        <w:t xml:space="preserve"> 81, no. 3 (2014): 489-528.</w:t>
      </w:r>
    </w:p>
    <w:p w:rsidR="00191D9A" w:rsidRPr="00191D9A" w:rsidRDefault="00191D9A">
      <w:pPr>
        <w:pStyle w:val="FootnoteText"/>
        <w:rPr>
          <w:lang w:val="en-GB"/>
        </w:rPr>
      </w:pPr>
    </w:p>
  </w:footnote>
  <w:footnote w:id="3">
    <w:p w:rsidR="00191D9A" w:rsidRPr="00191D9A" w:rsidRDefault="00191D9A">
      <w:pPr>
        <w:pStyle w:val="FootnoteText"/>
        <w:rPr>
          <w:lang w:val="en-GB"/>
        </w:rPr>
      </w:pPr>
      <w:r>
        <w:rPr>
          <w:rStyle w:val="FootnoteReference"/>
        </w:rPr>
        <w:footnoteRef/>
      </w:r>
      <w:r>
        <w:t xml:space="preserve"> </w:t>
      </w:r>
      <w:r w:rsidRPr="00793AE6">
        <w:rPr>
          <w:rFonts w:ascii="Times New Roman" w:eastAsia="Times New Roman" w:hAnsi="Times New Roman" w:cs="Times New Roman"/>
        </w:rPr>
        <w:t xml:space="preserve">Dosis, Anastasios. "Efficient Competition in Insurance Markets." </w:t>
      </w:r>
      <w:r w:rsidRPr="00793AE6">
        <w:rPr>
          <w:rFonts w:ascii="Times New Roman" w:eastAsia="Times New Roman" w:hAnsi="Times New Roman" w:cs="Times New Roman"/>
          <w:i/>
          <w:iCs/>
        </w:rPr>
        <w:t>2017a</w:t>
      </w:r>
    </w:p>
  </w:footnote>
  <w:footnote w:id="4">
    <w:p w:rsidR="00191D9A" w:rsidRPr="00793AE6" w:rsidRDefault="00191D9A" w:rsidP="00191D9A">
      <w:pPr>
        <w:spacing w:after="0" w:line="240" w:lineRule="auto"/>
        <w:ind w:left="720" w:hanging="720"/>
        <w:rPr>
          <w:rFonts w:ascii="Times New Roman" w:eastAsia="Times New Roman" w:hAnsi="Times New Roman" w:cs="Times New Roman"/>
          <w:sz w:val="20"/>
          <w:szCs w:val="20"/>
        </w:rPr>
      </w:pPr>
      <w:r>
        <w:rPr>
          <w:rStyle w:val="FootnoteReference"/>
        </w:rPr>
        <w:footnoteRef/>
      </w:r>
      <w:r>
        <w:t xml:space="preserve"> </w:t>
      </w:r>
      <w:r w:rsidRPr="00793AE6">
        <w:rPr>
          <w:rFonts w:ascii="Times New Roman" w:eastAsia="Times New Roman" w:hAnsi="Times New Roman" w:cs="Times New Roman"/>
          <w:sz w:val="20"/>
          <w:szCs w:val="20"/>
        </w:rPr>
        <w:t xml:space="preserve">Koch, Thomas G. "The shifting shape of risk: Endogenous market failure for insurance." </w:t>
      </w:r>
      <w:r w:rsidRPr="00793AE6">
        <w:rPr>
          <w:rFonts w:ascii="Times New Roman" w:eastAsia="Times New Roman" w:hAnsi="Times New Roman" w:cs="Times New Roman"/>
          <w:i/>
          <w:iCs/>
          <w:sz w:val="20"/>
          <w:szCs w:val="20"/>
        </w:rPr>
        <w:t>Risks</w:t>
      </w:r>
      <w:r w:rsidRPr="00793AE6">
        <w:rPr>
          <w:rFonts w:ascii="Times New Roman" w:eastAsia="Times New Roman" w:hAnsi="Times New Roman" w:cs="Times New Roman"/>
          <w:sz w:val="20"/>
          <w:szCs w:val="20"/>
        </w:rPr>
        <w:t xml:space="preserve"> 5, no. 1 (2017): 9.</w:t>
      </w:r>
    </w:p>
    <w:p w:rsidR="00191D9A" w:rsidRPr="00191D9A" w:rsidRDefault="00191D9A">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76014"/>
      <w:docPartObj>
        <w:docPartGallery w:val="Page Numbers (Top of Page)"/>
        <w:docPartUnique/>
      </w:docPartObj>
    </w:sdtPr>
    <w:sdtEndPr/>
    <w:sdtContent>
      <w:p w:rsidR="008668DD" w:rsidRDefault="008668DD">
        <w:pPr>
          <w:pStyle w:val="Header"/>
          <w:jc w:val="right"/>
        </w:pPr>
        <w:r w:rsidRPr="00E0759A">
          <w:rPr>
            <w:rFonts w:ascii="Times New Roman" w:hAnsi="Times New Roman" w:cs="Times New Roman"/>
            <w:sz w:val="20"/>
            <w:szCs w:val="20"/>
          </w:rPr>
          <w:t>NEW INSUARANCE POLICY</w:t>
        </w:r>
        <w:r w:rsidRPr="0027788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E0759A">
          <w:rPr>
            <w:rFonts w:ascii="Times New Roman" w:hAnsi="Times New Roman" w:cs="Times New Roman"/>
            <w:sz w:val="20"/>
            <w:szCs w:val="20"/>
          </w:rPr>
          <w:fldChar w:fldCharType="begin"/>
        </w:r>
        <w:r w:rsidRPr="00E0759A">
          <w:rPr>
            <w:rFonts w:ascii="Times New Roman" w:hAnsi="Times New Roman" w:cs="Times New Roman"/>
            <w:sz w:val="20"/>
            <w:szCs w:val="20"/>
          </w:rPr>
          <w:instrText xml:space="preserve"> PAGE   \* MERGEFORMAT </w:instrText>
        </w:r>
        <w:r w:rsidRPr="00E0759A">
          <w:rPr>
            <w:rFonts w:ascii="Times New Roman" w:hAnsi="Times New Roman" w:cs="Times New Roman"/>
            <w:sz w:val="20"/>
            <w:szCs w:val="20"/>
          </w:rPr>
          <w:fldChar w:fldCharType="separate"/>
        </w:r>
        <w:r w:rsidR="004217E0">
          <w:rPr>
            <w:rFonts w:ascii="Times New Roman" w:hAnsi="Times New Roman" w:cs="Times New Roman"/>
            <w:noProof/>
            <w:sz w:val="20"/>
            <w:szCs w:val="20"/>
          </w:rPr>
          <w:t>3</w:t>
        </w:r>
        <w:r w:rsidRPr="00E0759A">
          <w:rPr>
            <w:rFonts w:ascii="Times New Roman" w:hAnsi="Times New Roman" w:cs="Times New Roman"/>
            <w:sz w:val="20"/>
            <w:szCs w:val="20"/>
          </w:rPr>
          <w:fldChar w:fldCharType="end"/>
        </w:r>
      </w:p>
    </w:sdtContent>
  </w:sdt>
  <w:p w:rsidR="008668DD" w:rsidRDefault="00866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8376003"/>
      <w:docPartObj>
        <w:docPartGallery w:val="Page Numbers (Top of Page)"/>
        <w:docPartUnique/>
      </w:docPartObj>
    </w:sdtPr>
    <w:sdtEndPr/>
    <w:sdtContent>
      <w:p w:rsidR="008668DD" w:rsidRPr="00E0759A" w:rsidRDefault="008668DD">
        <w:pPr>
          <w:pStyle w:val="Header"/>
          <w:jc w:val="right"/>
          <w:rPr>
            <w:rFonts w:ascii="Times New Roman" w:hAnsi="Times New Roman" w:cs="Times New Roman"/>
            <w:sz w:val="20"/>
            <w:szCs w:val="20"/>
          </w:rPr>
        </w:pPr>
        <w:r w:rsidRPr="00E0759A">
          <w:rPr>
            <w:rFonts w:ascii="Times New Roman" w:hAnsi="Times New Roman" w:cs="Times New Roman"/>
            <w:sz w:val="20"/>
            <w:szCs w:val="20"/>
          </w:rPr>
          <w:t>Running Head: NEW INSUARANCE POLICY</w:t>
        </w:r>
        <w:r w:rsidRPr="00E0759A">
          <w:rPr>
            <w:rFonts w:ascii="Times New Roman" w:hAnsi="Times New Roman" w:cs="Times New Roman"/>
            <w:sz w:val="20"/>
            <w:szCs w:val="20"/>
          </w:rPr>
          <w:tab/>
        </w:r>
        <w:r w:rsidRPr="00E0759A">
          <w:rPr>
            <w:rFonts w:ascii="Times New Roman" w:hAnsi="Times New Roman" w:cs="Times New Roman"/>
            <w:sz w:val="20"/>
            <w:szCs w:val="20"/>
          </w:rPr>
          <w:tab/>
        </w:r>
        <w:r w:rsidRPr="00E0759A">
          <w:rPr>
            <w:rFonts w:ascii="Times New Roman" w:hAnsi="Times New Roman" w:cs="Times New Roman"/>
            <w:sz w:val="20"/>
            <w:szCs w:val="20"/>
          </w:rPr>
          <w:fldChar w:fldCharType="begin"/>
        </w:r>
        <w:r w:rsidRPr="00E0759A">
          <w:rPr>
            <w:rFonts w:ascii="Times New Roman" w:hAnsi="Times New Roman" w:cs="Times New Roman"/>
            <w:sz w:val="20"/>
            <w:szCs w:val="20"/>
          </w:rPr>
          <w:instrText xml:space="preserve"> PAGE   \* MERGEFORMAT </w:instrText>
        </w:r>
        <w:r w:rsidRPr="00E0759A">
          <w:rPr>
            <w:rFonts w:ascii="Times New Roman" w:hAnsi="Times New Roman" w:cs="Times New Roman"/>
            <w:sz w:val="20"/>
            <w:szCs w:val="20"/>
          </w:rPr>
          <w:fldChar w:fldCharType="separate"/>
        </w:r>
        <w:r w:rsidR="004217E0">
          <w:rPr>
            <w:rFonts w:ascii="Times New Roman" w:hAnsi="Times New Roman" w:cs="Times New Roman"/>
            <w:noProof/>
            <w:sz w:val="20"/>
            <w:szCs w:val="20"/>
          </w:rPr>
          <w:t>1</w:t>
        </w:r>
        <w:r w:rsidRPr="00E0759A">
          <w:rPr>
            <w:rFonts w:ascii="Times New Roman" w:hAnsi="Times New Roman" w:cs="Times New Roman"/>
            <w:sz w:val="20"/>
            <w:szCs w:val="20"/>
          </w:rPr>
          <w:fldChar w:fldCharType="end"/>
        </w:r>
      </w:p>
    </w:sdtContent>
  </w:sdt>
  <w:p w:rsidR="008668DD" w:rsidRPr="00277887" w:rsidRDefault="008668D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zNDWwMDI3sDQwN7NU0lEKTi0uzszPAykwqgUAkD+mfiwAAAA="/>
  </w:docVars>
  <w:rsids>
    <w:rsidRoot w:val="00277887"/>
    <w:rsid w:val="0000131A"/>
    <w:rsid w:val="00055DCE"/>
    <w:rsid w:val="000A65F4"/>
    <w:rsid w:val="001601E6"/>
    <w:rsid w:val="00191D9A"/>
    <w:rsid w:val="001926D2"/>
    <w:rsid w:val="001C2323"/>
    <w:rsid w:val="001E11BD"/>
    <w:rsid w:val="00207FAB"/>
    <w:rsid w:val="002204B9"/>
    <w:rsid w:val="00253D72"/>
    <w:rsid w:val="00277887"/>
    <w:rsid w:val="002C5A3A"/>
    <w:rsid w:val="002D634F"/>
    <w:rsid w:val="00310F80"/>
    <w:rsid w:val="00326B14"/>
    <w:rsid w:val="003A2F68"/>
    <w:rsid w:val="003C57A9"/>
    <w:rsid w:val="003E1DCC"/>
    <w:rsid w:val="003E6581"/>
    <w:rsid w:val="004217E0"/>
    <w:rsid w:val="004467DC"/>
    <w:rsid w:val="00450DF5"/>
    <w:rsid w:val="00461AF3"/>
    <w:rsid w:val="00482849"/>
    <w:rsid w:val="004B6956"/>
    <w:rsid w:val="004C6401"/>
    <w:rsid w:val="004D2BC7"/>
    <w:rsid w:val="005B11C9"/>
    <w:rsid w:val="005D0CF1"/>
    <w:rsid w:val="005D3024"/>
    <w:rsid w:val="00610D8D"/>
    <w:rsid w:val="00642DA4"/>
    <w:rsid w:val="00681A21"/>
    <w:rsid w:val="00681F78"/>
    <w:rsid w:val="006B216B"/>
    <w:rsid w:val="006E48DA"/>
    <w:rsid w:val="00716FFD"/>
    <w:rsid w:val="007217F3"/>
    <w:rsid w:val="00731EE9"/>
    <w:rsid w:val="0078243D"/>
    <w:rsid w:val="00787F30"/>
    <w:rsid w:val="0079242B"/>
    <w:rsid w:val="00793AE6"/>
    <w:rsid w:val="007A2718"/>
    <w:rsid w:val="007A4856"/>
    <w:rsid w:val="007C5259"/>
    <w:rsid w:val="00805C1F"/>
    <w:rsid w:val="008668DD"/>
    <w:rsid w:val="00871750"/>
    <w:rsid w:val="008A01BA"/>
    <w:rsid w:val="008B6DFB"/>
    <w:rsid w:val="008B7D89"/>
    <w:rsid w:val="008F11F0"/>
    <w:rsid w:val="00906C37"/>
    <w:rsid w:val="009070BC"/>
    <w:rsid w:val="00913E77"/>
    <w:rsid w:val="00967D87"/>
    <w:rsid w:val="00972290"/>
    <w:rsid w:val="00973005"/>
    <w:rsid w:val="0097508C"/>
    <w:rsid w:val="009B5EEE"/>
    <w:rsid w:val="009D66A1"/>
    <w:rsid w:val="009E16B4"/>
    <w:rsid w:val="009F45C2"/>
    <w:rsid w:val="00A168E2"/>
    <w:rsid w:val="00A60602"/>
    <w:rsid w:val="00A671AB"/>
    <w:rsid w:val="00AD41AC"/>
    <w:rsid w:val="00AE54BE"/>
    <w:rsid w:val="00B14F5D"/>
    <w:rsid w:val="00B678CD"/>
    <w:rsid w:val="00BB1A86"/>
    <w:rsid w:val="00BF0168"/>
    <w:rsid w:val="00C16FE6"/>
    <w:rsid w:val="00C26DCE"/>
    <w:rsid w:val="00C43E88"/>
    <w:rsid w:val="00C65919"/>
    <w:rsid w:val="00C67736"/>
    <w:rsid w:val="00C91D04"/>
    <w:rsid w:val="00CC2B84"/>
    <w:rsid w:val="00CD45DF"/>
    <w:rsid w:val="00D070BD"/>
    <w:rsid w:val="00D44019"/>
    <w:rsid w:val="00D666BF"/>
    <w:rsid w:val="00D86D35"/>
    <w:rsid w:val="00D924EA"/>
    <w:rsid w:val="00DB2688"/>
    <w:rsid w:val="00DC0D5D"/>
    <w:rsid w:val="00DC58DA"/>
    <w:rsid w:val="00DD3C4D"/>
    <w:rsid w:val="00DE70A0"/>
    <w:rsid w:val="00E006D2"/>
    <w:rsid w:val="00E0759A"/>
    <w:rsid w:val="00E27047"/>
    <w:rsid w:val="00E37D25"/>
    <w:rsid w:val="00EC0996"/>
    <w:rsid w:val="00EF5EF3"/>
    <w:rsid w:val="00F9422B"/>
    <w:rsid w:val="00F95DD5"/>
    <w:rsid w:val="00F97EEC"/>
    <w:rsid w:val="00FB3B8A"/>
    <w:rsid w:val="00FF5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0EB1A-FEA4-49D4-AE9A-464C8EB5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887"/>
  </w:style>
  <w:style w:type="paragraph" w:styleId="Footer">
    <w:name w:val="footer"/>
    <w:basedOn w:val="Normal"/>
    <w:link w:val="FooterChar"/>
    <w:uiPriority w:val="99"/>
    <w:semiHidden/>
    <w:unhideWhenUsed/>
    <w:rsid w:val="002778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7887"/>
  </w:style>
  <w:style w:type="paragraph" w:styleId="BalloonText">
    <w:name w:val="Balloon Text"/>
    <w:basedOn w:val="Normal"/>
    <w:link w:val="BalloonTextChar"/>
    <w:uiPriority w:val="99"/>
    <w:semiHidden/>
    <w:unhideWhenUsed/>
    <w:rsid w:val="00277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887"/>
    <w:rPr>
      <w:rFonts w:ascii="Tahoma" w:hAnsi="Tahoma" w:cs="Tahoma"/>
      <w:sz w:val="16"/>
      <w:szCs w:val="16"/>
    </w:rPr>
  </w:style>
  <w:style w:type="paragraph" w:styleId="FootnoteText">
    <w:name w:val="footnote text"/>
    <w:basedOn w:val="Normal"/>
    <w:link w:val="FootnoteTextChar"/>
    <w:uiPriority w:val="99"/>
    <w:semiHidden/>
    <w:unhideWhenUsed/>
    <w:rsid w:val="00191D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D9A"/>
    <w:rPr>
      <w:sz w:val="20"/>
      <w:szCs w:val="20"/>
    </w:rPr>
  </w:style>
  <w:style w:type="character" w:styleId="FootnoteReference">
    <w:name w:val="footnote reference"/>
    <w:basedOn w:val="DefaultParagraphFont"/>
    <w:uiPriority w:val="99"/>
    <w:semiHidden/>
    <w:unhideWhenUsed/>
    <w:rsid w:val="00191D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561548">
      <w:bodyDiv w:val="1"/>
      <w:marLeft w:val="0"/>
      <w:marRight w:val="0"/>
      <w:marTop w:val="0"/>
      <w:marBottom w:val="0"/>
      <w:divBdr>
        <w:top w:val="none" w:sz="0" w:space="0" w:color="auto"/>
        <w:left w:val="none" w:sz="0" w:space="0" w:color="auto"/>
        <w:bottom w:val="none" w:sz="0" w:space="0" w:color="auto"/>
        <w:right w:val="none" w:sz="0" w:space="0" w:color="auto"/>
      </w:divBdr>
      <w:divsChild>
        <w:div w:id="470096779">
          <w:marLeft w:val="0"/>
          <w:marRight w:val="0"/>
          <w:marTop w:val="0"/>
          <w:marBottom w:val="0"/>
          <w:divBdr>
            <w:top w:val="none" w:sz="0" w:space="0" w:color="auto"/>
            <w:left w:val="none" w:sz="0" w:space="0" w:color="auto"/>
            <w:bottom w:val="none" w:sz="0" w:space="0" w:color="auto"/>
            <w:right w:val="none" w:sz="0" w:space="0" w:color="auto"/>
          </w:divBdr>
        </w:div>
      </w:divsChild>
    </w:div>
    <w:div w:id="1532569420">
      <w:bodyDiv w:val="1"/>
      <w:marLeft w:val="0"/>
      <w:marRight w:val="0"/>
      <w:marTop w:val="0"/>
      <w:marBottom w:val="0"/>
      <w:divBdr>
        <w:top w:val="none" w:sz="0" w:space="0" w:color="auto"/>
        <w:left w:val="none" w:sz="0" w:space="0" w:color="auto"/>
        <w:bottom w:val="none" w:sz="0" w:space="0" w:color="auto"/>
        <w:right w:val="none" w:sz="0" w:space="0" w:color="auto"/>
      </w:divBdr>
      <w:divsChild>
        <w:div w:id="1986858374">
          <w:marLeft w:val="0"/>
          <w:marRight w:val="0"/>
          <w:marTop w:val="0"/>
          <w:marBottom w:val="0"/>
          <w:divBdr>
            <w:top w:val="none" w:sz="0" w:space="0" w:color="auto"/>
            <w:left w:val="none" w:sz="0" w:space="0" w:color="auto"/>
            <w:bottom w:val="none" w:sz="0" w:space="0" w:color="auto"/>
            <w:right w:val="none" w:sz="0" w:space="0" w:color="auto"/>
          </w:divBdr>
        </w:div>
      </w:divsChild>
    </w:div>
    <w:div w:id="1689941935">
      <w:bodyDiv w:val="1"/>
      <w:marLeft w:val="0"/>
      <w:marRight w:val="0"/>
      <w:marTop w:val="0"/>
      <w:marBottom w:val="0"/>
      <w:divBdr>
        <w:top w:val="none" w:sz="0" w:space="0" w:color="auto"/>
        <w:left w:val="none" w:sz="0" w:space="0" w:color="auto"/>
        <w:bottom w:val="none" w:sz="0" w:space="0" w:color="auto"/>
        <w:right w:val="none" w:sz="0" w:space="0" w:color="auto"/>
      </w:divBdr>
      <w:divsChild>
        <w:div w:id="134225237">
          <w:marLeft w:val="0"/>
          <w:marRight w:val="0"/>
          <w:marTop w:val="0"/>
          <w:marBottom w:val="0"/>
          <w:divBdr>
            <w:top w:val="none" w:sz="0" w:space="0" w:color="auto"/>
            <w:left w:val="none" w:sz="0" w:space="0" w:color="auto"/>
            <w:bottom w:val="none" w:sz="0" w:space="0" w:color="auto"/>
            <w:right w:val="none" w:sz="0" w:space="0" w:color="auto"/>
          </w:divBdr>
        </w:div>
      </w:divsChild>
    </w:div>
    <w:div w:id="2061632728">
      <w:bodyDiv w:val="1"/>
      <w:marLeft w:val="0"/>
      <w:marRight w:val="0"/>
      <w:marTop w:val="0"/>
      <w:marBottom w:val="0"/>
      <w:divBdr>
        <w:top w:val="none" w:sz="0" w:space="0" w:color="auto"/>
        <w:left w:val="none" w:sz="0" w:space="0" w:color="auto"/>
        <w:bottom w:val="none" w:sz="0" w:space="0" w:color="auto"/>
        <w:right w:val="none" w:sz="0" w:space="0" w:color="auto"/>
      </w:divBdr>
      <w:divsChild>
        <w:div w:id="950210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612C8E5-E45F-48A9-81E7-E59F2B02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2018-06-28T21:57:00Z</dcterms:created>
  <dcterms:modified xsi:type="dcterms:W3CDTF">2018-06-28T22:40:00Z</dcterms:modified>
</cp:coreProperties>
</file>